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52"/>
        </w:rPr>
      </w:pPr>
      <w:r>
        <w:rPr>
          <w:rFonts w:hint="eastAsia" w:ascii="Times New Roman" w:hAnsi="Times New Roman" w:eastAsia="方正小标宋简体" w:cs="方正小标宋简体"/>
          <w:sz w:val="44"/>
          <w:szCs w:val="52"/>
        </w:rPr>
        <w:t>马渚镇人民政府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52"/>
        </w:rPr>
      </w:pPr>
      <w:r>
        <w:rPr>
          <w:rFonts w:hint="eastAsia" w:ascii="Times New Roman" w:hAnsi="Times New Roman" w:eastAsia="方正小标宋简体" w:cs="方正小标宋简体"/>
          <w:sz w:val="44"/>
          <w:szCs w:val="52"/>
        </w:rPr>
        <w:t>202</w:t>
      </w:r>
      <w:r>
        <w:rPr>
          <w:rFonts w:hint="eastAsia" w:ascii="Times New Roman" w:hAnsi="Times New Roman" w:eastAsia="方正小标宋简体" w:cs="方正小标宋简体"/>
          <w:sz w:val="44"/>
          <w:szCs w:val="52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44"/>
          <w:szCs w:val="52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40"/>
        </w:rPr>
      </w:pPr>
      <w:r>
        <w:rPr>
          <w:rFonts w:hint="eastAsia" w:ascii="Times New Roman" w:hAnsi="Times New Roman" w:eastAsia="仿宋_GB2312" w:cs="仿宋_GB2312"/>
          <w:sz w:val="32"/>
          <w:szCs w:val="40"/>
        </w:rPr>
        <w:t>本年度报告根据《中华人民共和国政府信息公开条例》编制。全文包括“总体情况”“主动公开政府信息情况”“收到和处理政府信息公开申请情况”“政府信息公开行政复议、行政诉讼情况”“存在的主要问题及改进情况”“其他需要报告的事项”等六部分。本年度报告中所列数据统计期限自202</w:t>
      </w:r>
      <w:r>
        <w:rPr>
          <w:rFonts w:hint="eastAsia" w:ascii="Times New Roman" w:hAnsi="Times New Roman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40"/>
        </w:rPr>
        <w:t>年1月1日起至202</w:t>
      </w:r>
      <w:r>
        <w:rPr>
          <w:rFonts w:hint="eastAsia" w:ascii="Times New Roman" w:hAnsi="Times New Roman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40"/>
        </w:rPr>
        <w:t>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40"/>
        </w:rPr>
      </w:pPr>
      <w:r>
        <w:rPr>
          <w:rFonts w:hint="eastAsia" w:ascii="Times New Roman" w:hAnsi="Times New Roman" w:eastAsia="仿宋_GB2312" w:cs="仿宋_GB2312"/>
          <w:sz w:val="32"/>
          <w:szCs w:val="40"/>
        </w:rPr>
        <w:t>202</w:t>
      </w:r>
      <w:r>
        <w:rPr>
          <w:rFonts w:hint="eastAsia" w:ascii="Times New Roman" w:hAnsi="Times New Roman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40"/>
        </w:rPr>
        <w:t>年，</w:t>
      </w:r>
      <w:r>
        <w:rPr>
          <w:rFonts w:hint="eastAsia" w:ascii="Times New Roman" w:hAnsi="Times New Roman" w:eastAsia="仿宋_GB2312" w:cs="仿宋_GB2312"/>
          <w:sz w:val="32"/>
          <w:szCs w:val="40"/>
          <w:lang w:val="en-US" w:eastAsia="zh-Hans"/>
        </w:rPr>
        <w:t>马渚镇坚持以习近平新时代中国特色社会主义思想为指导，</w:t>
      </w:r>
      <w:r>
        <w:rPr>
          <w:rFonts w:hint="eastAsia" w:ascii="Times New Roman" w:hAnsi="Times New Roman" w:eastAsia="仿宋_GB2312" w:cs="仿宋_GB2312"/>
          <w:sz w:val="32"/>
          <w:szCs w:val="40"/>
        </w:rPr>
        <w:t>紧紧围绕经济社会发展和人民群众关切，坚持以公开为常态、不公开为例外，持续推进政务公开工作法治化、规范化、常态化，有效发挥了政府信息服务企业、服务群众、服务基层的作用。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楷体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Hans"/>
        </w:rPr>
        <w:t>（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Hans"/>
        </w:rPr>
        <w:t>）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强化依法公开，进一步提升信息透明度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在主动公开方面，及时准确传达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重要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部署、惠民政策、工作进展等各类政府信息，本年度主动公开政府信息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131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条（不同渠道和方式公开相同信息计1条），其中通过政府网站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其他方式（姚界）分别公开政府信息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、36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条。在依申请公开方面，优化政府信息公开申请签收、登记、办理、归档流程，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提升依申请公开办理水平。本年度共收到政府信息公开申请件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件，受理的申请件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已按规定在法定期限内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Hans"/>
        </w:rPr>
        <w:t>（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Hans"/>
        </w:rPr>
        <w:t>）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强化平台建设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Hans"/>
        </w:rPr>
        <w:t>，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进一步提升工作公认度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规范设立镇级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政务公开专区，下辖21个村（社区）完成村级政务公开专区建设，并设置了用于政务公开查询的电脑、依申请汇编、信息公开制度等，方便群众了解村级政务公开工作。坚持决策预公开机制，重大项目、重要政策提前向社会公布决策草案，广泛听取公众意见，本年度通过政府网站“决策预公开”栏目发布了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项意见征求。精心运营“马渚微视”姚界号等政务新媒体，及时对标自查自纠，规范政民互动，切实提升政务公开影响力。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Hans"/>
        </w:rPr>
        <w:t>（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Hans"/>
        </w:rPr>
        <w:t>）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强化监督保障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Hans"/>
        </w:rPr>
        <w:t>，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进一步提升管理规范度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执行政府信息公开工作审核制度，对所有拟公开的信息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审核把关，确保公开精准无误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。规范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落实政府信息发布保密审查机制，完善信息审批流程，加强保密安全，确保公开的政府信息不涉及国家秘密、商业秘密和个人隐私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做到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“涉密不上网，上网不涉密”。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二、主动公开政府信息情况</w:t>
      </w:r>
    </w:p>
    <w:tbl>
      <w:tblPr>
        <w:tblStyle w:val="3"/>
        <w:tblW w:w="9263" w:type="dxa"/>
        <w:jc w:val="center"/>
        <w:tblCellSpacing w:w="0" w:type="dxa"/>
        <w:tblInd w:w="-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8"/>
        <w:gridCol w:w="2067"/>
        <w:gridCol w:w="1866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263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2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本年制发件数</w:t>
            </w:r>
          </w:p>
        </w:tc>
        <w:tc>
          <w:tcPr>
            <w:tcW w:w="18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2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2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2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2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263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2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600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2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600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263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2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600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2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600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32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600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40"/>
        </w:rPr>
        <w:t>收到和处理政府信息公开申请情况</w:t>
      </w:r>
    </w:p>
    <w:tbl>
      <w:tblPr>
        <w:tblStyle w:val="3"/>
        <w:tblW w:w="9306" w:type="dxa"/>
        <w:jc w:val="center"/>
        <w:tblCellSpacing w:w="0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133"/>
        <w:gridCol w:w="1289"/>
        <w:gridCol w:w="783"/>
        <w:gridCol w:w="700"/>
        <w:gridCol w:w="717"/>
        <w:gridCol w:w="983"/>
        <w:gridCol w:w="917"/>
        <w:gridCol w:w="700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06" w:type="dxa"/>
            <w:gridSpan w:val="3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（本项数据的勾稽关系为：第一项加第二项之和，等于第三项加第四项之和）</w:t>
            </w:r>
          </w:p>
        </w:tc>
        <w:tc>
          <w:tcPr>
            <w:tcW w:w="5500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06" w:type="dxa"/>
            <w:gridSpan w:val="3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4017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70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06" w:type="dxa"/>
            <w:gridSpan w:val="3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700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0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0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二、上年转结政府信息公开申请数量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242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4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0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四、转结下年度继续办理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四、政府信息公开行政复议、行政诉讼情况</w:t>
      </w:r>
    </w:p>
    <w:tbl>
      <w:tblPr>
        <w:tblStyle w:val="3"/>
        <w:tblW w:w="11086" w:type="dxa"/>
        <w:jc w:val="center"/>
        <w:tblCellSpacing w:w="0" w:type="dxa"/>
        <w:tblInd w:w="-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750"/>
        <w:gridCol w:w="800"/>
        <w:gridCol w:w="833"/>
        <w:gridCol w:w="684"/>
        <w:gridCol w:w="783"/>
        <w:gridCol w:w="883"/>
        <w:gridCol w:w="717"/>
        <w:gridCol w:w="733"/>
        <w:gridCol w:w="667"/>
        <w:gridCol w:w="700"/>
        <w:gridCol w:w="800"/>
        <w:gridCol w:w="700"/>
        <w:gridCol w:w="70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3" w:type="dxa"/>
            <w:gridSpan w:val="5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7333" w:type="dxa"/>
            <w:gridSpan w:val="10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53" w:type="dxa"/>
            <w:gridSpan w:val="5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783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550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7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8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8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8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7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8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40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40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40"/>
          <w:lang w:val="en-US" w:eastAsia="zh-CN"/>
        </w:rPr>
        <w:t>一年来，我镇政府信息公开工作虽然取得了一定成效，但离上级要求和群众期盼还有差距，存在政策解读力度不够大、公开渠道拓展不够深等问题。2024年，我镇将从以下三方面来改进：一是进一步加强政策文件解读，利用图解、图表等载体，丰富信息发布形式，强化信息理解。二是进一步拓宽公众参与渠道，做到及时感知民意、真切回应诉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40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40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40"/>
          <w:lang w:val="en-US" w:eastAsia="zh-CN"/>
        </w:rPr>
        <w:t>本年度无其他需要报告的事项。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default" w:ascii="Times New Roman" w:hAnsi="Times New Roman" w:eastAsia="仿宋_GB2312" w:cs="仿宋_GB2312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40"/>
          <w:lang w:val="en-US" w:eastAsia="zh-CN"/>
        </w:rPr>
        <w:t xml:space="preserve">  马渚镇人民政府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default" w:ascii="Times New Roman" w:hAnsi="Times New Roman" w:eastAsia="仿宋_GB2312" w:cs="仿宋_GB2312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40"/>
          <w:lang w:val="en-US" w:eastAsia="zh-CN"/>
        </w:rPr>
        <w:t xml:space="preserve">2024年1月10日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FB7DA0"/>
    <w:rsid w:val="02EF7156"/>
    <w:rsid w:val="040E5C29"/>
    <w:rsid w:val="049E6222"/>
    <w:rsid w:val="07F17661"/>
    <w:rsid w:val="0A922258"/>
    <w:rsid w:val="0B543394"/>
    <w:rsid w:val="0D476E9D"/>
    <w:rsid w:val="0EFE5DA1"/>
    <w:rsid w:val="0F0552CD"/>
    <w:rsid w:val="10626000"/>
    <w:rsid w:val="11776896"/>
    <w:rsid w:val="11EB0F8F"/>
    <w:rsid w:val="132F7027"/>
    <w:rsid w:val="14507CE1"/>
    <w:rsid w:val="14C619A2"/>
    <w:rsid w:val="1858111F"/>
    <w:rsid w:val="1A850ECF"/>
    <w:rsid w:val="1B71035F"/>
    <w:rsid w:val="1F7D1043"/>
    <w:rsid w:val="1FBF75FC"/>
    <w:rsid w:val="20795E1A"/>
    <w:rsid w:val="20C665DA"/>
    <w:rsid w:val="241E5A1E"/>
    <w:rsid w:val="247C7E4A"/>
    <w:rsid w:val="24DB5C3F"/>
    <w:rsid w:val="25627D79"/>
    <w:rsid w:val="28FC3ED6"/>
    <w:rsid w:val="29A137FF"/>
    <w:rsid w:val="2EF50284"/>
    <w:rsid w:val="2FB70AA4"/>
    <w:rsid w:val="2FE9EC52"/>
    <w:rsid w:val="384B2114"/>
    <w:rsid w:val="38EC46EF"/>
    <w:rsid w:val="3A251D59"/>
    <w:rsid w:val="3A2D50A7"/>
    <w:rsid w:val="3A3E4F00"/>
    <w:rsid w:val="41932425"/>
    <w:rsid w:val="49C371CF"/>
    <w:rsid w:val="4CCCF117"/>
    <w:rsid w:val="4F4E6E3A"/>
    <w:rsid w:val="5031048A"/>
    <w:rsid w:val="512A7AFE"/>
    <w:rsid w:val="545470AC"/>
    <w:rsid w:val="54785FAB"/>
    <w:rsid w:val="54F71287"/>
    <w:rsid w:val="571C5F7A"/>
    <w:rsid w:val="5BF71002"/>
    <w:rsid w:val="5F2A3A31"/>
    <w:rsid w:val="61782E87"/>
    <w:rsid w:val="649A1C14"/>
    <w:rsid w:val="677DFBC1"/>
    <w:rsid w:val="6D7707E1"/>
    <w:rsid w:val="70FD0B16"/>
    <w:rsid w:val="73A256EB"/>
    <w:rsid w:val="75824BD0"/>
    <w:rsid w:val="7A32644A"/>
    <w:rsid w:val="7AF73C00"/>
    <w:rsid w:val="7AFFC597"/>
    <w:rsid w:val="7B6BC8F0"/>
    <w:rsid w:val="7BDF716E"/>
    <w:rsid w:val="7BFFE684"/>
    <w:rsid w:val="7C8E405C"/>
    <w:rsid w:val="7D0C6784"/>
    <w:rsid w:val="7DEF2285"/>
    <w:rsid w:val="7E7FD38E"/>
    <w:rsid w:val="7EFF8814"/>
    <w:rsid w:val="7FDFAFEE"/>
    <w:rsid w:val="7FEBEDD6"/>
    <w:rsid w:val="97FB7DA0"/>
    <w:rsid w:val="9BD96D92"/>
    <w:rsid w:val="A5FFD9EA"/>
    <w:rsid w:val="AF7711C1"/>
    <w:rsid w:val="B36F7ACE"/>
    <w:rsid w:val="BDFD9EA2"/>
    <w:rsid w:val="D2E9E8A5"/>
    <w:rsid w:val="DDE31B80"/>
    <w:rsid w:val="EFA99C93"/>
    <w:rsid w:val="F7BF0F79"/>
    <w:rsid w:val="FD740F88"/>
    <w:rsid w:val="FD76A09C"/>
    <w:rsid w:val="FDD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2202</Words>
  <Characters>2263</Characters>
  <Lines>0</Lines>
  <Paragraphs>0</Paragraphs>
  <TotalTime>243</TotalTime>
  <ScaleCrop>false</ScaleCrop>
  <LinksUpToDate>false</LinksUpToDate>
  <CharactersWithSpaces>2307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2023-01-14T18:48:00Z</dcterms:created>
  <dc:creator>云淡风轻</dc:creator>
  <cp:lastModifiedBy>云淡风轻</cp:lastModifiedBy>
  <dcterms:modified xsi:type="dcterms:W3CDTF">2024-01-10T05:15:34Z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4B9A151CD9B94DA5F217C263BCA19025</vt:lpwstr>
  </property>
</Properties>
</file>