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4C" w:rsidRDefault="0071504C" w:rsidP="0071504C">
      <w:pPr>
        <w:widowControl/>
        <w:spacing w:line="540" w:lineRule="exact"/>
        <w:rPr>
          <w:rFonts w:ascii="仿宋" w:eastAsia="仿宋" w:hAnsi="仿宋" w:hint="eastAsia"/>
          <w:color w:val="000000"/>
          <w:kern w:val="0"/>
          <w:sz w:val="32"/>
          <w:szCs w:val="32"/>
        </w:rPr>
      </w:pPr>
      <w:r>
        <w:rPr>
          <w:rFonts w:ascii="仿宋" w:eastAsia="仿宋" w:hAnsi="仿宋" w:hint="eastAsia"/>
          <w:color w:val="000000"/>
          <w:kern w:val="0"/>
          <w:sz w:val="32"/>
          <w:szCs w:val="32"/>
        </w:rPr>
        <w:t>附件1：</w:t>
      </w:r>
    </w:p>
    <w:p w:rsidR="0071504C" w:rsidRDefault="0071504C" w:rsidP="0071504C">
      <w:pPr>
        <w:widowControl/>
        <w:spacing w:line="540" w:lineRule="exact"/>
        <w:jc w:val="center"/>
        <w:rPr>
          <w:rFonts w:ascii="宋体" w:hAnsi="宋体" w:hint="eastAsia"/>
          <w:b/>
          <w:color w:val="000000"/>
          <w:kern w:val="0"/>
          <w:sz w:val="44"/>
          <w:szCs w:val="44"/>
        </w:rPr>
      </w:pPr>
      <w:r>
        <w:rPr>
          <w:rFonts w:ascii="宋体" w:hAnsi="宋体" w:hint="eastAsia"/>
          <w:b/>
          <w:color w:val="000000"/>
          <w:kern w:val="0"/>
          <w:sz w:val="44"/>
          <w:szCs w:val="44"/>
        </w:rPr>
        <w:t>招聘单位简介</w:t>
      </w:r>
    </w:p>
    <w:p w:rsidR="0071504C" w:rsidRDefault="0071504C" w:rsidP="0071504C">
      <w:pPr>
        <w:widowControl/>
        <w:spacing w:line="540" w:lineRule="exact"/>
        <w:jc w:val="center"/>
        <w:rPr>
          <w:rFonts w:ascii="宋体" w:hAnsi="宋体" w:hint="eastAsia"/>
          <w:b/>
          <w:color w:val="000000"/>
          <w:kern w:val="0"/>
          <w:sz w:val="44"/>
          <w:szCs w:val="44"/>
        </w:rPr>
      </w:pPr>
    </w:p>
    <w:p w:rsidR="0071504C" w:rsidRDefault="0071504C" w:rsidP="0071504C">
      <w:pPr>
        <w:widowControl/>
        <w:spacing w:line="540" w:lineRule="exact"/>
        <w:rPr>
          <w:rFonts w:ascii="仿宋_GB2312" w:eastAsia="仿宋_GB2312" w:hAnsi="宋体" w:hint="eastAsia"/>
          <w:b/>
          <w:color w:val="000000"/>
          <w:kern w:val="0"/>
          <w:sz w:val="32"/>
          <w:szCs w:val="32"/>
        </w:rPr>
      </w:pPr>
      <w:r>
        <w:rPr>
          <w:rFonts w:ascii="仿宋_GB2312" w:eastAsia="仿宋_GB2312" w:hAnsi="宋体" w:hint="eastAsia"/>
          <w:b/>
          <w:color w:val="000000"/>
          <w:kern w:val="0"/>
          <w:sz w:val="32"/>
          <w:szCs w:val="32"/>
        </w:rPr>
        <w:t>牟山分院：</w:t>
      </w:r>
    </w:p>
    <w:p w:rsidR="0071504C" w:rsidRDefault="0071504C" w:rsidP="0071504C">
      <w:pPr>
        <w:spacing w:line="540" w:lineRule="exact"/>
        <w:ind w:firstLineChars="198" w:firstLine="634"/>
        <w:rPr>
          <w:rFonts w:ascii="仿宋_GB2312" w:eastAsia="仿宋_GB2312" w:hAnsi="宋体" w:hint="eastAsia"/>
          <w:sz w:val="32"/>
          <w:szCs w:val="32"/>
        </w:rPr>
      </w:pPr>
      <w:r>
        <w:rPr>
          <w:rFonts w:ascii="仿宋_GB2312" w:eastAsia="仿宋_GB2312" w:hAnsi="宋体" w:hint="eastAsia"/>
          <w:sz w:val="32"/>
          <w:szCs w:val="32"/>
        </w:rPr>
        <w:t>牟山镇地处姚西，区域面积38.5平方公里，辖区内有7个行政村和1个居委。辖区内共有医疗机构12家，其中1家镇卫生院，社区卫生服务站4家，村卫生室6家，乡村医生10名；民营医疗机构1家。</w:t>
      </w:r>
    </w:p>
    <w:p w:rsidR="0071504C" w:rsidRDefault="0071504C" w:rsidP="0071504C">
      <w:pPr>
        <w:spacing w:line="540" w:lineRule="exact"/>
        <w:ind w:firstLine="570"/>
        <w:rPr>
          <w:rFonts w:ascii="仿宋_GB2312" w:eastAsia="仿宋_GB2312" w:hAnsi="宋体" w:hint="eastAsia"/>
          <w:color w:val="000000"/>
          <w:sz w:val="32"/>
          <w:szCs w:val="32"/>
        </w:rPr>
      </w:pPr>
      <w:r>
        <w:rPr>
          <w:rFonts w:ascii="仿宋_GB2312" w:eastAsia="仿宋_GB2312" w:hAnsi="宋体" w:hint="eastAsia"/>
          <w:color w:val="000000"/>
          <w:sz w:val="32"/>
          <w:szCs w:val="32"/>
        </w:rPr>
        <w:t>一、分院基本情况</w:t>
      </w:r>
    </w:p>
    <w:p w:rsidR="0071504C" w:rsidRDefault="0071504C" w:rsidP="0071504C">
      <w:pPr>
        <w:spacing w:line="540" w:lineRule="exact"/>
        <w:ind w:firstLineChars="198" w:firstLine="634"/>
        <w:rPr>
          <w:rFonts w:ascii="仿宋_GB2312" w:eastAsia="仿宋_GB2312" w:hAnsi="宋体" w:hint="eastAsia"/>
          <w:sz w:val="32"/>
          <w:szCs w:val="32"/>
        </w:rPr>
      </w:pPr>
      <w:r>
        <w:rPr>
          <w:rFonts w:ascii="仿宋_GB2312" w:eastAsia="仿宋_GB2312" w:hAnsi="宋体" w:hint="eastAsia"/>
          <w:sz w:val="32"/>
          <w:szCs w:val="32"/>
        </w:rPr>
        <w:t>牟山分院是姚西地区集医疗、预防保健、急救、康复、健康教育、计划生育技术指导为一体的政府举办的非赢利性医疗机构，是医疗保险定点医疗机构，2014年被授予浙江省乙等乡镇卫生院。卫生院总占地面积7０００</w:t>
      </w:r>
      <w:r>
        <w:rPr>
          <w:rFonts w:ascii="仿宋_GB2312" w:hAnsi="宋体" w:hint="eastAsia"/>
          <w:sz w:val="32"/>
          <w:szCs w:val="32"/>
        </w:rPr>
        <w:t>㎡</w:t>
      </w:r>
      <w:r>
        <w:rPr>
          <w:rFonts w:ascii="仿宋_GB2312" w:eastAsia="仿宋_GB2312" w:hAnsi="宋体" w:hint="eastAsia"/>
          <w:sz w:val="32"/>
          <w:szCs w:val="32"/>
        </w:rPr>
        <w:t>左右，建筑占地１１００</w:t>
      </w:r>
      <w:r>
        <w:rPr>
          <w:rFonts w:ascii="仿宋_GB2312" w:hAnsi="宋体" w:hint="eastAsia"/>
          <w:sz w:val="32"/>
          <w:szCs w:val="32"/>
        </w:rPr>
        <w:t>㎡</w:t>
      </w:r>
      <w:r>
        <w:rPr>
          <w:rFonts w:ascii="仿宋_GB2312" w:eastAsia="仿宋_GB2312" w:hAnsi="宋体" w:hint="eastAsia"/>
          <w:sz w:val="32"/>
          <w:szCs w:val="32"/>
        </w:rPr>
        <w:t>左右，总建筑面积２６００</w:t>
      </w:r>
      <w:r>
        <w:rPr>
          <w:rFonts w:ascii="仿宋_GB2312" w:hAnsi="宋体" w:hint="eastAsia"/>
          <w:sz w:val="32"/>
          <w:szCs w:val="32"/>
        </w:rPr>
        <w:t>㎡</w:t>
      </w:r>
      <w:r>
        <w:rPr>
          <w:rFonts w:ascii="仿宋_GB2312" w:eastAsia="仿宋_GB2312" w:hAnsi="宋体" w:hint="eastAsia"/>
          <w:sz w:val="32"/>
          <w:szCs w:val="32"/>
        </w:rPr>
        <w:t>左右，绿化面积6000</w:t>
      </w:r>
      <w:r>
        <w:rPr>
          <w:rFonts w:ascii="仿宋_GB2312" w:hAnsi="宋体" w:hint="eastAsia"/>
          <w:sz w:val="32"/>
          <w:szCs w:val="32"/>
        </w:rPr>
        <w:t>㎡</w:t>
      </w:r>
      <w:r>
        <w:rPr>
          <w:rFonts w:ascii="仿宋_GB2312" w:eastAsia="仿宋_GB2312" w:hAnsi="宋体" w:hint="eastAsia"/>
          <w:sz w:val="32"/>
          <w:szCs w:val="32"/>
        </w:rPr>
        <w:t>左右。</w:t>
      </w:r>
    </w:p>
    <w:p w:rsidR="0071504C" w:rsidRDefault="0071504C" w:rsidP="0071504C">
      <w:pPr>
        <w:spacing w:line="540" w:lineRule="exact"/>
        <w:ind w:firstLine="570"/>
        <w:rPr>
          <w:rFonts w:ascii="仿宋_GB2312" w:eastAsia="仿宋_GB2312" w:hAnsi="宋体" w:hint="eastAsia"/>
          <w:color w:val="000000"/>
          <w:sz w:val="32"/>
          <w:szCs w:val="32"/>
        </w:rPr>
      </w:pPr>
      <w:r>
        <w:rPr>
          <w:rFonts w:ascii="仿宋_GB2312" w:eastAsia="仿宋_GB2312" w:hAnsi="宋体" w:hint="eastAsia"/>
          <w:color w:val="000000"/>
          <w:sz w:val="32"/>
          <w:szCs w:val="32"/>
        </w:rPr>
        <w:t>卫生院（包括两个院办院管的社区服务站）现有专业卫技人员49名，勤杂工6名，其中正式在编人员31名，有中高级以上职称12名，大专以上学历26名，其中本科以上学历13名；结合本镇公共卫生工作的实际情况，根据“分片包干、团队合作、责任到人”的原则， 组建了分别由临床、预防保健、护理及其他卫技人员和乡村医生等人员组成的7个责任医生团队，12个责任医生小组，全面开展了社区公共卫生服务工作。</w:t>
      </w:r>
      <w:r>
        <w:rPr>
          <w:rFonts w:ascii="仿宋_GB2312" w:eastAsia="仿宋_GB2312" w:hAnsi="宋体" w:hint="eastAsia"/>
          <w:sz w:val="32"/>
          <w:szCs w:val="32"/>
        </w:rPr>
        <w:t>通过广大干部职工的努力，分别获得2007年度宁波市标准化乡镇卫生院、2009年度省规范化社区卫生服务中心、市文明单位、2011年度余姚市先进基层党组织、市青年文明号、2012年度宁波市数字化乡镇卫生院、市敬老文明号、市工人先锋岗、宁波市卫生先进单位、2015年宁波市级文明单位。</w:t>
      </w:r>
    </w:p>
    <w:p w:rsidR="0071504C" w:rsidRDefault="0071504C" w:rsidP="0071504C">
      <w:pPr>
        <w:spacing w:line="540" w:lineRule="exact"/>
        <w:ind w:firstLine="570"/>
        <w:rPr>
          <w:rFonts w:ascii="仿宋_GB2312" w:eastAsia="仿宋_GB2312" w:hAnsi="宋体" w:hint="eastAsia"/>
          <w:sz w:val="32"/>
          <w:szCs w:val="32"/>
        </w:rPr>
      </w:pPr>
      <w:r>
        <w:rPr>
          <w:rFonts w:ascii="仿宋_GB2312" w:eastAsia="仿宋_GB2312" w:hAnsi="宋体" w:hint="eastAsia"/>
          <w:sz w:val="32"/>
          <w:szCs w:val="32"/>
        </w:rPr>
        <w:lastRenderedPageBreak/>
        <w:t>卫生院目前设有四大科室：医疗康复部、后勤保障部、预防保健部、社区卫生服务综合办公室；开设有：全科医疗科、内科、外科、妇科、儿科、中医科、口腔科、康复医疗科、影像诊断科和检验科等。拥有进口东芝和菲利蒲彩色B超、进品数字放射成像系统（简称DR）、进口五分类自动血球分析仪、日本广电多导联心电图机和社区流动服务车等一系列现代化医疗设备，为开展社区卫生服务工作提供了硬件保障。</w:t>
      </w: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32"/>
          <w:szCs w:val="32"/>
        </w:rPr>
      </w:pPr>
    </w:p>
    <w:p w:rsidR="0071504C" w:rsidRPr="00863119" w:rsidRDefault="0071504C" w:rsidP="0071504C">
      <w:pPr>
        <w:widowControl/>
        <w:spacing w:line="540" w:lineRule="exact"/>
        <w:rPr>
          <w:rFonts w:ascii="仿宋" w:eastAsia="仿宋" w:hAnsi="仿宋" w:hint="eastAsia"/>
          <w:color w:val="000000"/>
          <w:kern w:val="0"/>
          <w:sz w:val="32"/>
          <w:szCs w:val="32"/>
        </w:rPr>
      </w:pPr>
    </w:p>
    <w:p w:rsidR="0071504C" w:rsidRDefault="0071504C" w:rsidP="0071504C">
      <w:pPr>
        <w:widowControl/>
        <w:spacing w:line="540" w:lineRule="exact"/>
        <w:rPr>
          <w:rFonts w:ascii="仿宋" w:eastAsia="仿宋" w:hAnsi="仿宋" w:hint="eastAsia"/>
          <w:color w:val="000000"/>
          <w:kern w:val="0"/>
          <w:sz w:val="44"/>
          <w:szCs w:val="44"/>
        </w:rPr>
      </w:pPr>
      <w:r>
        <w:rPr>
          <w:rFonts w:ascii="仿宋" w:eastAsia="仿宋" w:hAnsi="仿宋" w:hint="eastAsia"/>
          <w:color w:val="000000"/>
          <w:kern w:val="0"/>
          <w:sz w:val="32"/>
          <w:szCs w:val="32"/>
        </w:rPr>
        <w:t>附件2：</w:t>
      </w:r>
      <w:r>
        <w:rPr>
          <w:rFonts w:ascii="仿宋" w:eastAsia="仿宋" w:hAnsi="仿宋" w:hint="eastAsia"/>
          <w:color w:val="000000"/>
          <w:kern w:val="0"/>
          <w:sz w:val="44"/>
          <w:szCs w:val="44"/>
        </w:rPr>
        <w:t xml:space="preserve">          </w:t>
      </w:r>
    </w:p>
    <w:p w:rsidR="0071504C" w:rsidRDefault="0071504C" w:rsidP="0071504C">
      <w:pPr>
        <w:widowControl/>
        <w:spacing w:line="540" w:lineRule="exact"/>
        <w:jc w:val="center"/>
        <w:rPr>
          <w:rFonts w:ascii="仿宋" w:eastAsia="仿宋" w:hAnsi="仿宋" w:hint="eastAsia"/>
          <w:color w:val="000000"/>
          <w:kern w:val="0"/>
          <w:sz w:val="44"/>
          <w:szCs w:val="44"/>
        </w:rPr>
      </w:pPr>
      <w:r>
        <w:rPr>
          <w:rFonts w:ascii="仿宋" w:eastAsia="仿宋" w:hAnsi="仿宋" w:hint="eastAsia"/>
          <w:color w:val="000000"/>
          <w:kern w:val="0"/>
          <w:sz w:val="44"/>
          <w:szCs w:val="44"/>
        </w:rPr>
        <w:t>报名登记表</w:t>
      </w:r>
    </w:p>
    <w:tbl>
      <w:tblPr>
        <w:tblW w:w="0" w:type="auto"/>
        <w:tblInd w:w="108" w:type="dxa"/>
        <w:tblLayout w:type="fixed"/>
        <w:tblLook w:val="0000"/>
      </w:tblPr>
      <w:tblGrid>
        <w:gridCol w:w="1053"/>
        <w:gridCol w:w="174"/>
        <w:gridCol w:w="513"/>
        <w:gridCol w:w="366"/>
        <w:gridCol w:w="18"/>
        <w:gridCol w:w="388"/>
        <w:gridCol w:w="176"/>
        <w:gridCol w:w="710"/>
        <w:gridCol w:w="7"/>
        <w:gridCol w:w="161"/>
        <w:gridCol w:w="44"/>
        <w:gridCol w:w="241"/>
        <w:gridCol w:w="236"/>
        <w:gridCol w:w="42"/>
        <w:gridCol w:w="211"/>
        <w:gridCol w:w="242"/>
        <w:gridCol w:w="45"/>
        <w:gridCol w:w="175"/>
        <w:gridCol w:w="21"/>
        <w:gridCol w:w="156"/>
        <w:gridCol w:w="86"/>
        <w:gridCol w:w="241"/>
        <w:gridCol w:w="156"/>
        <w:gridCol w:w="86"/>
        <w:gridCol w:w="242"/>
        <w:gridCol w:w="241"/>
        <w:gridCol w:w="242"/>
        <w:gridCol w:w="112"/>
        <w:gridCol w:w="129"/>
        <w:gridCol w:w="76"/>
        <w:gridCol w:w="166"/>
        <w:gridCol w:w="241"/>
        <w:gridCol w:w="242"/>
        <w:gridCol w:w="241"/>
        <w:gridCol w:w="242"/>
        <w:gridCol w:w="303"/>
        <w:gridCol w:w="1346"/>
      </w:tblGrid>
      <w:tr w:rsidR="0071504C" w:rsidTr="00426674">
        <w:trPr>
          <w:trHeight w:val="569"/>
        </w:trPr>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lastRenderedPageBreak/>
              <w:t>姓名</w:t>
            </w:r>
          </w:p>
        </w:tc>
        <w:tc>
          <w:tcPr>
            <w:tcW w:w="879" w:type="dxa"/>
            <w:gridSpan w:val="2"/>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504"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身份证号码</w:t>
            </w:r>
          </w:p>
        </w:tc>
        <w:tc>
          <w:tcPr>
            <w:tcW w:w="241"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36"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53" w:type="dxa"/>
            <w:gridSpan w:val="2"/>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gridSpan w:val="3"/>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gridSpan w:val="2"/>
            <w:tcBorders>
              <w:top w:val="single" w:sz="4" w:space="0" w:color="000000"/>
              <w:left w:val="nil"/>
              <w:bottom w:val="nil"/>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gridSpan w:val="2"/>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gridSpan w:val="2"/>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gridSpan w:val="2"/>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1"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242"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303"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346" w:type="dxa"/>
            <w:vMerge w:val="restart"/>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1寸照片</w:t>
            </w:r>
          </w:p>
        </w:tc>
      </w:tr>
      <w:tr w:rsidR="0071504C" w:rsidTr="00426674">
        <w:trPr>
          <w:trHeight w:val="825"/>
        </w:trPr>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性别</w:t>
            </w:r>
          </w:p>
        </w:tc>
        <w:tc>
          <w:tcPr>
            <w:tcW w:w="513" w:type="dxa"/>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772" w:type="dxa"/>
            <w:gridSpan w:val="3"/>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出生年月</w:t>
            </w:r>
          </w:p>
        </w:tc>
        <w:tc>
          <w:tcPr>
            <w:tcW w:w="1098" w:type="dxa"/>
            <w:gridSpan w:val="5"/>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192"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学历/学位</w:t>
            </w:r>
          </w:p>
        </w:tc>
        <w:tc>
          <w:tcPr>
            <w:tcW w:w="3223" w:type="dxa"/>
            <w:gridSpan w:val="18"/>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rPr>
                <w:rFonts w:ascii="仿宋" w:eastAsia="仿宋" w:hAnsi="仿宋"/>
                <w:color w:val="000000"/>
                <w:kern w:val="0"/>
                <w:szCs w:val="21"/>
              </w:rPr>
            </w:pPr>
          </w:p>
        </w:tc>
        <w:tc>
          <w:tcPr>
            <w:tcW w:w="1346" w:type="dxa"/>
            <w:vMerge/>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r>
      <w:tr w:rsidR="0071504C" w:rsidTr="00426674">
        <w:trPr>
          <w:trHeight w:val="630"/>
        </w:trPr>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毕业时间</w:t>
            </w:r>
          </w:p>
        </w:tc>
        <w:tc>
          <w:tcPr>
            <w:tcW w:w="897" w:type="dxa"/>
            <w:gridSpan w:val="3"/>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274" w:type="dxa"/>
            <w:gridSpan w:val="3"/>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毕业院校</w:t>
            </w:r>
          </w:p>
        </w:tc>
        <w:tc>
          <w:tcPr>
            <w:tcW w:w="2064" w:type="dxa"/>
            <w:gridSpan w:val="15"/>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128"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所学专业</w:t>
            </w:r>
          </w:p>
        </w:tc>
        <w:tc>
          <w:tcPr>
            <w:tcW w:w="1435" w:type="dxa"/>
            <w:gridSpan w:val="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346" w:type="dxa"/>
            <w:vMerge/>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r>
      <w:tr w:rsidR="0071504C" w:rsidTr="00426674">
        <w:trPr>
          <w:trHeight w:val="710"/>
        </w:trPr>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应聘职位</w:t>
            </w:r>
          </w:p>
        </w:tc>
        <w:tc>
          <w:tcPr>
            <w:tcW w:w="2339" w:type="dxa"/>
            <w:gridSpan w:val="8"/>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061"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职位编码</w:t>
            </w:r>
          </w:p>
        </w:tc>
        <w:tc>
          <w:tcPr>
            <w:tcW w:w="835" w:type="dxa"/>
            <w:gridSpan w:val="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128"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政治面貌</w:t>
            </w:r>
          </w:p>
        </w:tc>
        <w:tc>
          <w:tcPr>
            <w:tcW w:w="1435" w:type="dxa"/>
            <w:gridSpan w:val="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346" w:type="dxa"/>
            <w:vMerge/>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r>
      <w:tr w:rsidR="0071504C" w:rsidTr="00426674">
        <w:trPr>
          <w:trHeight w:val="916"/>
        </w:trPr>
        <w:tc>
          <w:tcPr>
            <w:tcW w:w="2688" w:type="dxa"/>
            <w:gridSpan w:val="7"/>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生源户籍所在地（乡镇）</w:t>
            </w:r>
          </w:p>
        </w:tc>
        <w:tc>
          <w:tcPr>
            <w:tcW w:w="2774" w:type="dxa"/>
            <w:gridSpan w:val="1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128"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职称</w:t>
            </w:r>
          </w:p>
        </w:tc>
        <w:tc>
          <w:tcPr>
            <w:tcW w:w="2781" w:type="dxa"/>
            <w:gridSpan w:val="7"/>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r>
      <w:tr w:rsidR="0071504C" w:rsidTr="00426674">
        <w:trPr>
          <w:trHeight w:val="459"/>
        </w:trPr>
        <w:tc>
          <w:tcPr>
            <w:tcW w:w="1053" w:type="dxa"/>
            <w:vMerge w:val="restart"/>
            <w:tcBorders>
              <w:top w:val="nil"/>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家庭地址</w:t>
            </w:r>
          </w:p>
        </w:tc>
        <w:tc>
          <w:tcPr>
            <w:tcW w:w="2352" w:type="dxa"/>
            <w:gridSpan w:val="8"/>
            <w:vMerge w:val="restart"/>
            <w:tcBorders>
              <w:top w:val="nil"/>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724" w:type="dxa"/>
            <w:gridSpan w:val="5"/>
            <w:vMerge w:val="restart"/>
            <w:tcBorders>
              <w:top w:val="nil"/>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邮编</w:t>
            </w:r>
          </w:p>
        </w:tc>
        <w:tc>
          <w:tcPr>
            <w:tcW w:w="850" w:type="dxa"/>
            <w:gridSpan w:val="6"/>
            <w:vMerge w:val="restart"/>
            <w:tcBorders>
              <w:top w:val="nil"/>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c>
          <w:tcPr>
            <w:tcW w:w="1406" w:type="dxa"/>
            <w:gridSpan w:val="8"/>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 xml:space="preserve">手机、小灵通 </w:t>
            </w:r>
          </w:p>
        </w:tc>
        <w:tc>
          <w:tcPr>
            <w:tcW w:w="2986" w:type="dxa"/>
            <w:gridSpan w:val="9"/>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r>
      <w:tr w:rsidR="0071504C" w:rsidTr="00426674">
        <w:trPr>
          <w:trHeight w:val="463"/>
        </w:trPr>
        <w:tc>
          <w:tcPr>
            <w:tcW w:w="1053" w:type="dxa"/>
            <w:vMerge/>
            <w:tcBorders>
              <w:top w:val="nil"/>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c>
          <w:tcPr>
            <w:tcW w:w="2352" w:type="dxa"/>
            <w:gridSpan w:val="8"/>
            <w:vMerge/>
            <w:tcBorders>
              <w:top w:val="nil"/>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c>
          <w:tcPr>
            <w:tcW w:w="724" w:type="dxa"/>
            <w:gridSpan w:val="5"/>
            <w:vMerge/>
            <w:tcBorders>
              <w:top w:val="nil"/>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c>
          <w:tcPr>
            <w:tcW w:w="850" w:type="dxa"/>
            <w:gridSpan w:val="6"/>
            <w:vMerge/>
            <w:tcBorders>
              <w:top w:val="nil"/>
              <w:left w:val="nil"/>
              <w:bottom w:val="single" w:sz="4" w:space="0" w:color="000000"/>
              <w:right w:val="single" w:sz="4" w:space="0" w:color="000000"/>
            </w:tcBorders>
            <w:vAlign w:val="center"/>
          </w:tcPr>
          <w:p w:rsidR="0071504C" w:rsidRDefault="0071504C" w:rsidP="00426674">
            <w:pPr>
              <w:widowControl/>
              <w:spacing w:line="540" w:lineRule="exact"/>
              <w:jc w:val="left"/>
              <w:rPr>
                <w:rFonts w:ascii="仿宋" w:eastAsia="仿宋" w:hAnsi="仿宋"/>
                <w:color w:val="000000"/>
                <w:kern w:val="0"/>
                <w:szCs w:val="21"/>
              </w:rPr>
            </w:pPr>
          </w:p>
        </w:tc>
        <w:tc>
          <w:tcPr>
            <w:tcW w:w="1406" w:type="dxa"/>
            <w:gridSpan w:val="8"/>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其他电话</w:t>
            </w:r>
          </w:p>
        </w:tc>
        <w:tc>
          <w:tcPr>
            <w:tcW w:w="2986" w:type="dxa"/>
            <w:gridSpan w:val="9"/>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p>
        </w:tc>
      </w:tr>
      <w:tr w:rsidR="0071504C" w:rsidTr="00426674">
        <w:trPr>
          <w:trHeight w:val="463"/>
        </w:trPr>
        <w:tc>
          <w:tcPr>
            <w:tcW w:w="1053" w:type="dxa"/>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工作单位</w:t>
            </w:r>
          </w:p>
        </w:tc>
        <w:tc>
          <w:tcPr>
            <w:tcW w:w="8318" w:type="dxa"/>
            <w:gridSpan w:val="3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rPr>
                <w:rFonts w:ascii="仿宋" w:eastAsia="仿宋" w:hAnsi="仿宋"/>
                <w:color w:val="000000"/>
                <w:kern w:val="0"/>
                <w:szCs w:val="21"/>
              </w:rPr>
            </w:pPr>
            <w:r>
              <w:rPr>
                <w:rFonts w:ascii="仿宋" w:eastAsia="仿宋" w:hAnsi="仿宋" w:hint="eastAsia"/>
                <w:color w:val="000000"/>
                <w:kern w:val="0"/>
                <w:szCs w:val="21"/>
              </w:rPr>
              <w:t>（历届考生填写）</w:t>
            </w:r>
          </w:p>
        </w:tc>
      </w:tr>
      <w:tr w:rsidR="0071504C" w:rsidTr="00426674">
        <w:trPr>
          <w:trHeight w:val="1544"/>
        </w:trPr>
        <w:tc>
          <w:tcPr>
            <w:tcW w:w="1053" w:type="dxa"/>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本</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人</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简</w:t>
            </w:r>
          </w:p>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历</w:t>
            </w:r>
          </w:p>
        </w:tc>
        <w:tc>
          <w:tcPr>
            <w:tcW w:w="8318" w:type="dxa"/>
            <w:gridSpan w:val="36"/>
            <w:tcBorders>
              <w:top w:val="single" w:sz="4" w:space="0" w:color="000000"/>
              <w:left w:val="nil"/>
              <w:bottom w:val="single" w:sz="4" w:space="0" w:color="000000"/>
              <w:right w:val="single" w:sz="4" w:space="0" w:color="000000"/>
            </w:tcBorders>
          </w:tcPr>
          <w:p w:rsidR="0071504C" w:rsidRDefault="0071504C" w:rsidP="00426674">
            <w:pPr>
              <w:widowControl/>
              <w:spacing w:line="540" w:lineRule="exact"/>
              <w:rPr>
                <w:rFonts w:ascii="仿宋" w:eastAsia="仿宋" w:hAnsi="仿宋"/>
                <w:color w:val="000000"/>
                <w:kern w:val="0"/>
                <w:szCs w:val="21"/>
              </w:rPr>
            </w:pPr>
            <w:r>
              <w:rPr>
                <w:rFonts w:ascii="仿宋" w:eastAsia="仿宋" w:hAnsi="仿宋" w:hint="eastAsia"/>
                <w:color w:val="000000"/>
                <w:kern w:val="0"/>
                <w:szCs w:val="21"/>
              </w:rPr>
              <w:t xml:space="preserve"> 从初中开始</w:t>
            </w:r>
          </w:p>
        </w:tc>
      </w:tr>
      <w:tr w:rsidR="0071504C" w:rsidTr="00426674">
        <w:trPr>
          <w:trHeight w:val="1727"/>
        </w:trPr>
        <w:tc>
          <w:tcPr>
            <w:tcW w:w="1053" w:type="dxa"/>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家  庭</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主  要</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成  员</w:t>
            </w:r>
          </w:p>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情  况</w:t>
            </w:r>
          </w:p>
        </w:tc>
        <w:tc>
          <w:tcPr>
            <w:tcW w:w="8318" w:type="dxa"/>
            <w:gridSpan w:val="36"/>
            <w:tcBorders>
              <w:top w:val="single" w:sz="4" w:space="0" w:color="000000"/>
              <w:left w:val="nil"/>
              <w:bottom w:val="single" w:sz="4" w:space="0" w:color="000000"/>
              <w:right w:val="single" w:sz="4" w:space="0" w:color="000000"/>
            </w:tcBorders>
          </w:tcPr>
          <w:p w:rsidR="0071504C" w:rsidRDefault="0071504C" w:rsidP="00426674">
            <w:pPr>
              <w:widowControl/>
              <w:spacing w:line="540" w:lineRule="exact"/>
              <w:rPr>
                <w:rFonts w:ascii="仿宋" w:eastAsia="仿宋" w:hAnsi="仿宋"/>
                <w:color w:val="000000"/>
                <w:kern w:val="0"/>
                <w:szCs w:val="21"/>
              </w:rPr>
            </w:pPr>
            <w:r>
              <w:rPr>
                <w:rFonts w:ascii="仿宋" w:eastAsia="仿宋" w:hAnsi="仿宋" w:hint="eastAsia"/>
                <w:color w:val="000000"/>
                <w:kern w:val="0"/>
                <w:szCs w:val="21"/>
              </w:rPr>
              <w:t xml:space="preserve">   </w:t>
            </w:r>
          </w:p>
        </w:tc>
      </w:tr>
      <w:tr w:rsidR="0071504C" w:rsidTr="00426674">
        <w:trPr>
          <w:trHeight w:val="1880"/>
        </w:trPr>
        <w:tc>
          <w:tcPr>
            <w:tcW w:w="1053" w:type="dxa"/>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真实性承诺</w:t>
            </w:r>
          </w:p>
        </w:tc>
        <w:tc>
          <w:tcPr>
            <w:tcW w:w="8318" w:type="dxa"/>
            <w:gridSpan w:val="36"/>
            <w:tcBorders>
              <w:top w:val="single" w:sz="4" w:space="0" w:color="000000"/>
              <w:left w:val="nil"/>
              <w:bottom w:val="single" w:sz="4" w:space="0" w:color="000000"/>
              <w:right w:val="single" w:sz="4" w:space="0" w:color="000000"/>
            </w:tcBorders>
          </w:tcPr>
          <w:p w:rsidR="0071504C" w:rsidRDefault="0071504C" w:rsidP="00426674">
            <w:pPr>
              <w:widowControl/>
              <w:spacing w:line="540" w:lineRule="exact"/>
              <w:ind w:firstLine="420"/>
              <w:rPr>
                <w:rFonts w:ascii="仿宋" w:eastAsia="仿宋" w:hAnsi="仿宋"/>
                <w:color w:val="000000"/>
                <w:kern w:val="0"/>
                <w:szCs w:val="21"/>
              </w:rPr>
            </w:pPr>
            <w:r>
              <w:rPr>
                <w:rFonts w:ascii="仿宋" w:eastAsia="仿宋" w:hAnsi="仿宋" w:hint="eastAsia"/>
                <w:color w:val="000000"/>
                <w:kern w:val="0"/>
                <w:szCs w:val="21"/>
              </w:rPr>
              <w:t>本人承诺：本人所填写的内容真实可靠，所提供的证书、证明等材料真实有效、取得途径合法。如有任何不实，本人愿意接受余姚市第二人民医院取消本人应聘、录用资格等有关处理决定。                                 签名：</w:t>
            </w:r>
          </w:p>
          <w:p w:rsidR="0071504C" w:rsidRDefault="0071504C" w:rsidP="00426674">
            <w:pPr>
              <w:widowControl/>
              <w:spacing w:line="540" w:lineRule="exact"/>
              <w:ind w:firstLine="420"/>
              <w:rPr>
                <w:rFonts w:ascii="仿宋" w:eastAsia="仿宋" w:hAnsi="仿宋"/>
                <w:color w:val="000000"/>
                <w:kern w:val="0"/>
                <w:szCs w:val="21"/>
              </w:rPr>
            </w:pPr>
            <w:r>
              <w:rPr>
                <w:rFonts w:ascii="仿宋" w:eastAsia="仿宋" w:hAnsi="仿宋" w:hint="eastAsia"/>
                <w:color w:val="000000"/>
                <w:kern w:val="0"/>
                <w:szCs w:val="21"/>
              </w:rPr>
              <w:t xml:space="preserve">                                    年   月   日</w:t>
            </w:r>
          </w:p>
        </w:tc>
      </w:tr>
      <w:tr w:rsidR="0071504C" w:rsidTr="00426674">
        <w:trPr>
          <w:trHeight w:val="1871"/>
        </w:trPr>
        <w:tc>
          <w:tcPr>
            <w:tcW w:w="1053" w:type="dxa"/>
            <w:tcBorders>
              <w:top w:val="single" w:sz="4" w:space="0" w:color="000000"/>
              <w:left w:val="single" w:sz="4" w:space="0" w:color="000000"/>
              <w:bottom w:val="single" w:sz="4" w:space="0" w:color="000000"/>
              <w:right w:val="single" w:sz="4" w:space="0" w:color="000000"/>
            </w:tcBorders>
            <w:vAlign w:val="center"/>
          </w:tcPr>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lastRenderedPageBreak/>
              <w:t>招  聘</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资  格</w:t>
            </w:r>
          </w:p>
          <w:p w:rsidR="0071504C" w:rsidRDefault="0071504C" w:rsidP="00426674">
            <w:pPr>
              <w:widowControl/>
              <w:spacing w:line="540" w:lineRule="exact"/>
              <w:jc w:val="center"/>
              <w:rPr>
                <w:rFonts w:ascii="仿宋" w:eastAsia="仿宋" w:hAnsi="仿宋" w:hint="eastAsia"/>
                <w:color w:val="000000"/>
                <w:kern w:val="0"/>
                <w:szCs w:val="21"/>
              </w:rPr>
            </w:pPr>
            <w:r>
              <w:rPr>
                <w:rFonts w:ascii="仿宋" w:eastAsia="仿宋" w:hAnsi="仿宋" w:hint="eastAsia"/>
                <w:color w:val="000000"/>
                <w:kern w:val="0"/>
                <w:szCs w:val="21"/>
              </w:rPr>
              <w:t>审  核</w:t>
            </w:r>
          </w:p>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意  见</w:t>
            </w:r>
          </w:p>
        </w:tc>
        <w:tc>
          <w:tcPr>
            <w:tcW w:w="8318" w:type="dxa"/>
            <w:gridSpan w:val="36"/>
            <w:tcBorders>
              <w:top w:val="single" w:sz="4" w:space="0" w:color="000000"/>
              <w:left w:val="nil"/>
              <w:bottom w:val="single" w:sz="4" w:space="0" w:color="000000"/>
              <w:right w:val="single" w:sz="4" w:space="0" w:color="000000"/>
            </w:tcBorders>
            <w:vAlign w:val="center"/>
          </w:tcPr>
          <w:p w:rsidR="0071504C" w:rsidRDefault="0071504C" w:rsidP="00426674">
            <w:pPr>
              <w:widowControl/>
              <w:spacing w:line="540" w:lineRule="exact"/>
              <w:rPr>
                <w:rFonts w:ascii="仿宋" w:eastAsia="仿宋" w:hAnsi="仿宋"/>
                <w:color w:val="000000"/>
                <w:kern w:val="0"/>
                <w:szCs w:val="21"/>
              </w:rPr>
            </w:pPr>
          </w:p>
          <w:p w:rsidR="0071504C" w:rsidRDefault="0071504C" w:rsidP="00426674">
            <w:pPr>
              <w:widowControl/>
              <w:spacing w:line="540" w:lineRule="exact"/>
              <w:jc w:val="center"/>
              <w:rPr>
                <w:rFonts w:ascii="仿宋" w:eastAsia="仿宋" w:hAnsi="仿宋" w:hint="eastAsia"/>
                <w:color w:val="000000"/>
                <w:kern w:val="0"/>
                <w:szCs w:val="21"/>
              </w:rPr>
            </w:pPr>
          </w:p>
          <w:p w:rsidR="0071504C" w:rsidRDefault="0071504C" w:rsidP="00426674">
            <w:pPr>
              <w:widowControl/>
              <w:spacing w:line="540" w:lineRule="exact"/>
              <w:rPr>
                <w:rFonts w:ascii="仿宋" w:eastAsia="仿宋" w:hAnsi="仿宋" w:hint="eastAsia"/>
                <w:color w:val="000000"/>
                <w:kern w:val="0"/>
                <w:szCs w:val="21"/>
              </w:rPr>
            </w:pPr>
          </w:p>
          <w:p w:rsidR="0071504C" w:rsidRDefault="0071504C" w:rsidP="00426674">
            <w:pPr>
              <w:widowControl/>
              <w:spacing w:line="540" w:lineRule="exact"/>
              <w:jc w:val="center"/>
              <w:rPr>
                <w:rFonts w:ascii="仿宋" w:eastAsia="仿宋" w:hAnsi="仿宋"/>
                <w:color w:val="000000"/>
                <w:kern w:val="0"/>
                <w:szCs w:val="21"/>
              </w:rPr>
            </w:pPr>
            <w:r>
              <w:rPr>
                <w:rFonts w:ascii="仿宋" w:eastAsia="仿宋" w:hAnsi="仿宋" w:hint="eastAsia"/>
                <w:color w:val="000000"/>
                <w:kern w:val="0"/>
                <w:szCs w:val="21"/>
              </w:rPr>
              <w:t xml:space="preserve">                                               年     月     日</w:t>
            </w:r>
          </w:p>
        </w:tc>
      </w:tr>
    </w:tbl>
    <w:p w:rsidR="0071504C" w:rsidRDefault="0071504C" w:rsidP="0071504C">
      <w:pPr>
        <w:widowControl/>
        <w:spacing w:line="540" w:lineRule="exact"/>
        <w:ind w:left="-179" w:firstLine="179"/>
        <w:rPr>
          <w:rFonts w:ascii="仿宋" w:eastAsia="仿宋" w:hAnsi="仿宋"/>
          <w:color w:val="000000"/>
        </w:rPr>
      </w:pPr>
      <w:r>
        <w:rPr>
          <w:rFonts w:ascii="仿宋" w:eastAsia="仿宋" w:hAnsi="仿宋" w:hint="eastAsia"/>
          <w:color w:val="000000"/>
          <w:kern w:val="0"/>
          <w:szCs w:val="21"/>
        </w:rPr>
        <w:t xml:space="preserve"> </w:t>
      </w:r>
    </w:p>
    <w:p w:rsidR="0071504C" w:rsidRDefault="0071504C" w:rsidP="0071504C">
      <w:pPr>
        <w:spacing w:line="540" w:lineRule="exact"/>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71504C" w:rsidRDefault="0071504C" w:rsidP="0071504C">
      <w:pPr>
        <w:widowControl/>
        <w:spacing w:line="540" w:lineRule="exact"/>
        <w:ind w:firstLine="640"/>
        <w:rPr>
          <w:rFonts w:ascii="仿宋_GB2312" w:eastAsia="仿宋_GB2312" w:hAnsi="仿宋" w:hint="eastAsia"/>
          <w:color w:val="000000"/>
          <w:kern w:val="0"/>
          <w:sz w:val="32"/>
          <w:szCs w:val="32"/>
        </w:rPr>
      </w:pPr>
    </w:p>
    <w:p w:rsidR="00FC3ADE" w:rsidRDefault="00FC3ADE"/>
    <w:sectPr w:rsidR="00FC3ADE">
      <w:headerReference w:type="default" r:id="rId6"/>
      <w:pgSz w:w="11906" w:h="16838"/>
      <w:pgMar w:top="1361" w:right="1797" w:bottom="1191"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DE" w:rsidRDefault="00FC3ADE" w:rsidP="0071504C">
      <w:r>
        <w:separator/>
      </w:r>
    </w:p>
  </w:endnote>
  <w:endnote w:type="continuationSeparator" w:id="1">
    <w:p w:rsidR="00FC3ADE" w:rsidRDefault="00FC3ADE" w:rsidP="00715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DE" w:rsidRDefault="00FC3ADE" w:rsidP="0071504C">
      <w:r>
        <w:separator/>
      </w:r>
    </w:p>
  </w:footnote>
  <w:footnote w:type="continuationSeparator" w:id="1">
    <w:p w:rsidR="00FC3ADE" w:rsidRDefault="00FC3ADE" w:rsidP="00715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3AD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04C"/>
    <w:rsid w:val="0071504C"/>
    <w:rsid w:val="00FC3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50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1504C"/>
    <w:rPr>
      <w:sz w:val="18"/>
      <w:szCs w:val="18"/>
    </w:rPr>
  </w:style>
  <w:style w:type="paragraph" w:styleId="a4">
    <w:name w:val="footer"/>
    <w:basedOn w:val="a"/>
    <w:link w:val="Char0"/>
    <w:uiPriority w:val="99"/>
    <w:semiHidden/>
    <w:unhideWhenUsed/>
    <w:rsid w:val="007150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50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Words>
  <Characters>1092</Characters>
  <Application>Microsoft Office Word</Application>
  <DocSecurity>0</DocSecurity>
  <Lines>9</Lines>
  <Paragraphs>2</Paragraphs>
  <ScaleCrop>false</ScaleCrop>
  <Company>微软中国</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2018-09-10T08:49:00Z</dcterms:created>
  <dcterms:modified xsi:type="dcterms:W3CDTF">2018-09-10T08:49:00Z</dcterms:modified>
</cp:coreProperties>
</file>