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bCs/>
          <w:sz w:val="36"/>
          <w:szCs w:val="36"/>
        </w:rPr>
      </w:pPr>
      <w:r>
        <w:rPr>
          <w:rFonts w:hint="eastAsia" w:ascii="方正小标宋简体" w:hAnsi="华文中宋" w:eastAsia="方正小标宋简体"/>
          <w:bCs/>
          <w:sz w:val="36"/>
          <w:szCs w:val="36"/>
        </w:rPr>
        <w:t>余姚市水利局20</w:t>
      </w:r>
      <w:r>
        <w:rPr>
          <w:rFonts w:hint="eastAsia" w:ascii="方正小标宋简体" w:hAnsi="华文中宋" w:eastAsia="方正小标宋简体"/>
          <w:bCs/>
          <w:sz w:val="36"/>
          <w:szCs w:val="36"/>
          <w:lang w:val="en-US" w:eastAsia="zh-CN"/>
        </w:rPr>
        <w:t>21</w:t>
      </w:r>
      <w:r>
        <w:rPr>
          <w:rFonts w:hint="eastAsia" w:ascii="方正小标宋简体" w:hAnsi="华文中宋" w:eastAsia="方正小标宋简体"/>
          <w:bCs/>
          <w:sz w:val="36"/>
          <w:szCs w:val="36"/>
        </w:rPr>
        <w:t>年度政府信息公开年报</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本年报根据新修订的《中华人民共和国政府信息公开条例》（以下简称《条例》）要求，按照20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年度余姚市水利局信息公开工作实际编制而成。本年报由概述、主动公开政府信息情况、依申请公开政府信息情况、因政府信息公开</w:t>
      </w:r>
      <w:r>
        <w:rPr>
          <w:rFonts w:hint="eastAsia" w:ascii="仿宋" w:hAnsi="仿宋" w:eastAsia="仿宋"/>
          <w:color w:val="000000"/>
          <w:sz w:val="32"/>
          <w:szCs w:val="32"/>
          <w:lang w:eastAsia="zh-CN"/>
        </w:rPr>
        <w:t>被</w:t>
      </w:r>
      <w:r>
        <w:rPr>
          <w:rFonts w:hint="eastAsia" w:ascii="仿宋" w:hAnsi="仿宋" w:eastAsia="仿宋"/>
          <w:color w:val="000000"/>
          <w:sz w:val="32"/>
          <w:szCs w:val="32"/>
        </w:rPr>
        <w:t>申请行政复议和提起行政诉讼情况、政府信息公开工作存在的主要问题及改进</w:t>
      </w:r>
      <w:r>
        <w:rPr>
          <w:rFonts w:hint="eastAsia" w:ascii="仿宋" w:hAnsi="仿宋" w:eastAsia="仿宋"/>
          <w:color w:val="000000"/>
          <w:sz w:val="32"/>
          <w:szCs w:val="32"/>
          <w:lang w:eastAsia="zh-CN"/>
        </w:rPr>
        <w:t>情况</w:t>
      </w:r>
      <w:r>
        <w:rPr>
          <w:rFonts w:hint="eastAsia" w:ascii="仿宋" w:hAnsi="仿宋" w:eastAsia="仿宋"/>
          <w:color w:val="000000"/>
          <w:sz w:val="32"/>
          <w:szCs w:val="32"/>
        </w:rPr>
        <w:t>、其它需要报告的事项等</w:t>
      </w:r>
      <w:r>
        <w:rPr>
          <w:rFonts w:hint="eastAsia" w:ascii="仿宋" w:hAnsi="仿宋" w:eastAsia="仿宋"/>
          <w:color w:val="000000"/>
          <w:sz w:val="32"/>
          <w:szCs w:val="32"/>
          <w:lang w:eastAsia="zh-CN"/>
        </w:rPr>
        <w:t>六</w:t>
      </w:r>
      <w:r>
        <w:rPr>
          <w:rFonts w:hint="eastAsia" w:ascii="仿宋" w:hAnsi="仿宋" w:eastAsia="仿宋"/>
          <w:color w:val="000000"/>
          <w:sz w:val="32"/>
          <w:szCs w:val="32"/>
        </w:rPr>
        <w:t>个部分组成，并附相关数据统计。本年报中所列数据统计期限自20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年1月1日起至20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年1</w:t>
      </w:r>
      <w:r>
        <w:rPr>
          <w:rFonts w:ascii="仿宋" w:hAnsi="仿宋" w:eastAsia="仿宋"/>
          <w:color w:val="000000"/>
          <w:sz w:val="32"/>
          <w:szCs w:val="32"/>
        </w:rPr>
        <w:t>2</w:t>
      </w:r>
      <w:r>
        <w:rPr>
          <w:rFonts w:hint="eastAsia" w:ascii="仿宋" w:hAnsi="仿宋" w:eastAsia="仿宋"/>
          <w:color w:val="000000"/>
          <w:sz w:val="32"/>
          <w:szCs w:val="32"/>
        </w:rPr>
        <w:t>月3</w:t>
      </w:r>
      <w:r>
        <w:rPr>
          <w:rFonts w:ascii="仿宋" w:hAnsi="仿宋" w:eastAsia="仿宋"/>
          <w:color w:val="000000"/>
          <w:sz w:val="32"/>
          <w:szCs w:val="32"/>
        </w:rPr>
        <w:t>1</w:t>
      </w:r>
      <w:r>
        <w:rPr>
          <w:rFonts w:hint="eastAsia" w:ascii="仿宋" w:hAnsi="仿宋" w:eastAsia="仿宋"/>
          <w:color w:val="000000"/>
          <w:sz w:val="32"/>
          <w:szCs w:val="32"/>
        </w:rPr>
        <w:t>日止。</w:t>
      </w:r>
    </w:p>
    <w:p>
      <w:pPr>
        <w:spacing w:line="560" w:lineRule="exact"/>
        <w:ind w:firstLine="643" w:firstLineChars="200"/>
        <w:rPr>
          <w:rFonts w:hint="eastAsia" w:ascii="黑体" w:hAnsi="黑体" w:eastAsia="黑体" w:cs="黑体"/>
          <w:b/>
          <w:i w:val="0"/>
          <w:caps w:val="0"/>
          <w:color w:val="333333"/>
          <w:spacing w:val="0"/>
          <w:kern w:val="0"/>
          <w:sz w:val="32"/>
          <w:szCs w:val="32"/>
          <w:shd w:val="clear" w:fill="FFFFFF"/>
          <w:lang w:val="en-US" w:eastAsia="zh-CN" w:bidi="ar"/>
        </w:rPr>
      </w:pPr>
      <w:r>
        <w:rPr>
          <w:rFonts w:hint="eastAsia" w:ascii="黑体" w:hAnsi="黑体" w:eastAsia="黑体" w:cs="黑体"/>
          <w:b/>
          <w:i w:val="0"/>
          <w:caps w:val="0"/>
          <w:color w:val="333333"/>
          <w:spacing w:val="0"/>
          <w:kern w:val="0"/>
          <w:sz w:val="32"/>
          <w:szCs w:val="32"/>
          <w:shd w:val="clear" w:fill="FFFFFF"/>
          <w:lang w:val="en-US" w:eastAsia="zh-CN" w:bidi="ar"/>
        </w:rPr>
        <w:t>一、总体情况</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在市委、市政府的正确领导下，市水利局坚持以习近平新时代中国特色社会主义思想为指导，深入落实市政府关于全面推进政府信息公开的各项部署要求，紧紧围绕水利中心工作和公众关切热点，全面推进决策、执行、管理、服务、结果“五公开”,加大政务公开力度，从信息公开、政策解读、舆情回应、信息管理、平台建设多个方面全力推进政务公开工作，以公开促落实、促规范、促服务，实践不忘初心兴水利民。</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今年，我局主动公开政府信息6</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0余条，无涉密信息。在本局的门户网站上共公开4</w:t>
      </w:r>
      <w:r>
        <w:rPr>
          <w:rFonts w:hint="eastAsia" w:ascii="仿宋" w:hAnsi="仿宋" w:eastAsia="仿宋"/>
          <w:color w:val="000000"/>
          <w:sz w:val="32"/>
          <w:szCs w:val="32"/>
          <w:lang w:val="en-US" w:eastAsia="zh-CN"/>
        </w:rPr>
        <w:t>82</w:t>
      </w:r>
      <w:r>
        <w:rPr>
          <w:rFonts w:hint="eastAsia" w:ascii="仿宋" w:hAnsi="仿宋" w:eastAsia="仿宋"/>
          <w:color w:val="000000"/>
          <w:sz w:val="32"/>
          <w:szCs w:val="32"/>
        </w:rPr>
        <w:t>条，其中工作动态类1</w:t>
      </w:r>
      <w:r>
        <w:rPr>
          <w:rFonts w:hint="eastAsia" w:ascii="仿宋" w:hAnsi="仿宋" w:eastAsia="仿宋"/>
          <w:color w:val="000000"/>
          <w:sz w:val="32"/>
          <w:szCs w:val="32"/>
          <w:lang w:val="en-US" w:eastAsia="zh-CN"/>
        </w:rPr>
        <w:t>55</w:t>
      </w:r>
      <w:r>
        <w:rPr>
          <w:rFonts w:hint="eastAsia" w:ascii="仿宋" w:hAnsi="仿宋" w:eastAsia="仿宋"/>
          <w:color w:val="000000"/>
          <w:sz w:val="32"/>
          <w:szCs w:val="32"/>
        </w:rPr>
        <w:t>条，防汛抗旱类1条，公告公示类</w:t>
      </w:r>
      <w:r>
        <w:rPr>
          <w:rFonts w:hint="eastAsia" w:ascii="仿宋" w:hAnsi="仿宋" w:eastAsia="仿宋"/>
          <w:color w:val="000000"/>
          <w:sz w:val="32"/>
          <w:szCs w:val="32"/>
          <w:lang w:val="en-US" w:eastAsia="zh-CN"/>
        </w:rPr>
        <w:t>326</w:t>
      </w:r>
      <w:r>
        <w:rPr>
          <w:rFonts w:hint="eastAsia" w:ascii="仿宋" w:hAnsi="仿宋" w:eastAsia="仿宋"/>
          <w:color w:val="000000"/>
          <w:sz w:val="32"/>
          <w:szCs w:val="32"/>
        </w:rPr>
        <w:t>条；局“双微”平台2021年共发布信息1</w:t>
      </w:r>
      <w:r>
        <w:rPr>
          <w:rFonts w:hint="eastAsia" w:ascii="仿宋" w:hAnsi="仿宋" w:eastAsia="仿宋"/>
          <w:color w:val="000000"/>
          <w:sz w:val="32"/>
          <w:szCs w:val="32"/>
          <w:lang w:val="en-US" w:eastAsia="zh-CN"/>
        </w:rPr>
        <w:t>47</w:t>
      </w:r>
      <w:r>
        <w:rPr>
          <w:rFonts w:hint="eastAsia" w:ascii="仿宋" w:hAnsi="仿宋" w:eastAsia="仿宋"/>
          <w:color w:val="000000"/>
          <w:sz w:val="32"/>
          <w:szCs w:val="32"/>
        </w:rPr>
        <w:t>条，在政务微博公布10</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条，其中水情信息类5</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条，防汛防台动态类28条，其他类信息2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条；“余姚水利”微信公众号推送各类工作动态</w:t>
      </w:r>
      <w:r>
        <w:rPr>
          <w:rFonts w:hint="eastAsia" w:ascii="仿宋" w:hAnsi="仿宋" w:eastAsia="仿宋"/>
          <w:color w:val="000000"/>
          <w:sz w:val="32"/>
          <w:szCs w:val="32"/>
          <w:lang w:val="en-US" w:eastAsia="zh-CN"/>
        </w:rPr>
        <w:t>42</w:t>
      </w:r>
      <w:r>
        <w:rPr>
          <w:rFonts w:hint="eastAsia" w:ascii="仿宋" w:hAnsi="仿宋" w:eastAsia="仿宋"/>
          <w:color w:val="000000"/>
          <w:sz w:val="32"/>
          <w:szCs w:val="32"/>
        </w:rPr>
        <w:t>条。全年在宁波市级以上主流媒体发布稿件14篇，充分唱响水利好声音。对群众关心的问题咨询建议都能及时的反馈，意见箱意见、建议咨询等均采取在线回复，电话咨询等也能及时进行反馈，并利用官网、微博、论坛等媒介对涉及水利方面的社会热点问题进行了及时回应。</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我局在主动公开信息的同时，按照要求，属主动公开的政府信息，均能在20个工作日内发布，且发布的信息内容完整、格式规范，全年信息发布全文电子化率100%。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val="en-US" w:eastAsia="zh-CN"/>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仿宋_GB2312" w:eastAsia="仿宋_GB2312" w:cs="仿宋_GB2312"/>
                <w:sz w:val="24"/>
                <w:szCs w:val="24"/>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pacing w:line="400" w:lineRule="exact"/>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3629.37</w:t>
            </w:r>
          </w:p>
        </w:tc>
      </w:tr>
    </w:tbl>
    <w:p>
      <w:pPr>
        <w:spacing w:line="560" w:lineRule="exact"/>
        <w:rPr>
          <w:rFonts w:hint="eastAsia" w:ascii="仿宋" w:hAnsi="仿宋" w:eastAsia="仿宋"/>
          <w:color w:val="000000"/>
          <w:sz w:val="32"/>
          <w:szCs w:val="32"/>
        </w:rPr>
      </w:pPr>
    </w:p>
    <w:p>
      <w:pPr>
        <w:spacing w:line="560" w:lineRule="exact"/>
        <w:rPr>
          <w:rFonts w:hint="eastAsia" w:ascii="仿宋" w:hAnsi="仿宋" w:eastAsia="仿宋"/>
          <w:color w:val="000000"/>
          <w:sz w:val="32"/>
          <w:szCs w:val="32"/>
        </w:rPr>
      </w:pPr>
    </w:p>
    <w:p>
      <w:pPr>
        <w:spacing w:line="560" w:lineRule="exact"/>
        <w:rPr>
          <w:rFonts w:hint="eastAsia" w:ascii="仿宋" w:hAnsi="仿宋" w:eastAsia="仿宋"/>
          <w:color w:val="000000"/>
          <w:sz w:val="32"/>
          <w:szCs w:val="32"/>
        </w:rPr>
      </w:pPr>
    </w:p>
    <w:p>
      <w:pPr>
        <w:spacing w:line="560" w:lineRule="exact"/>
        <w:rPr>
          <w:rFonts w:hint="eastAsia" w:ascii="仿宋" w:hAnsi="仿宋" w:eastAsia="仿宋"/>
          <w:color w:val="000000"/>
          <w:sz w:val="32"/>
          <w:szCs w:val="32"/>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收到和处理政府信息公开申请情况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20" w:firstLineChars="10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2021年，我局共收到由公民从网络申请的信息公开1件，结转下年度继续办理，没有出现应受理不受理被申请人投诉。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400" w:lineRule="exact"/>
              <w:rPr>
                <w:rFonts w:hint="eastAsia" w:ascii="仿宋_GB2312" w:hAnsi="仿宋_GB2312" w:eastAsia="仿宋_GB2312" w:cs="仿宋_GB2312"/>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400" w:lineRule="exact"/>
              <w:rPr>
                <w:rFonts w:hint="eastAsia" w:ascii="仿宋_GB2312" w:hAnsi="仿宋_GB2312" w:eastAsia="仿宋_GB2312" w:cs="仿宋_GB2312"/>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黑体" w:hAnsi="黑体" w:eastAsia="黑体" w:cs="Times New Roman"/>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商业</w:t>
            </w:r>
          </w:p>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科研</w:t>
            </w:r>
          </w:p>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ascii="黑体" w:hAnsi="黑体" w:eastAsia="黑体" w:cs="Times New Roman"/>
                <w:sz w:val="24"/>
                <w:szCs w:val="24"/>
              </w:rPr>
            </w:pPr>
            <w:r>
              <w:rPr>
                <w:rFonts w:hint="eastAsia" w:ascii="黑体" w:hAnsi="黑体" w:eastAsia="黑体" w:cs="Times New Roman"/>
                <w:sz w:val="24"/>
                <w:szCs w:val="24"/>
                <w:lang w:val="en-US" w:eastAsia="zh-CN"/>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黑体" w:hAnsi="黑体" w:eastAsia="黑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cs="Times New Roman" w:eastAsiaTheme="minorEastAsia"/>
                <w:kern w:val="0"/>
                <w:sz w:val="21"/>
                <w:szCs w:val="21"/>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cs="Times New Roman" w:eastAsiaTheme="minorEastAsia"/>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lang w:val="en-US"/>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lang w:val="en-US"/>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47"/>
                <w:tab w:val="left" w:pos="506"/>
              </w:tabs>
              <w:spacing w:before="0" w:beforeAutospacing="0" w:after="0" w:afterAutospacing="0"/>
              <w:ind w:left="0" w:right="0"/>
              <w:jc w:val="left"/>
              <w:rPr>
                <w:rFonts w:hint="default" w:ascii="Times New Roman" w:hAnsi="Times New Roman" w:cs="Times New Roman" w:eastAsiaTheme="minorEastAsia"/>
                <w:kern w:val="0"/>
                <w:sz w:val="21"/>
                <w:szCs w:val="21"/>
                <w:lang w:val="en-US" w:eastAsia="zh-CN" w:bidi="ar"/>
              </w:rPr>
            </w:pPr>
            <w:r>
              <w:rPr>
                <w:rFonts w:hint="default" w:ascii="Times New Roman" w:hAnsi="Times New Roman" w:cs="Times New Roman" w:eastAsiaTheme="minorEastAsia"/>
                <w:kern w:val="0"/>
                <w:sz w:val="21"/>
                <w:szCs w:val="21"/>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347"/>
                <w:tab w:val="left" w:pos="506"/>
              </w:tabs>
              <w:spacing w:before="0" w:beforeAutospacing="0" w:after="0" w:afterAutospacing="0"/>
              <w:ind w:left="0" w:right="0" w:firstLine="210" w:firstLineChars="100"/>
              <w:jc w:val="left"/>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both"/>
              <w:rPr>
                <w:rFonts w:hint="eastAsia" w:ascii="Times New Roman" w:hAnsi="Times New Roman" w:cs="Times New Roman" w:eastAsia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both"/>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cs="Times New Roman" w:eastAsiaTheme="minorEastAsia"/>
                <w:kern w:val="0"/>
                <w:sz w:val="21"/>
                <w:szCs w:val="21"/>
                <w:lang w:val="en-US" w:eastAsia="zh-CN" w:bidi="ar"/>
              </w:rPr>
              <w:t>0</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cs="Times New Roman" w:eastAsiaTheme="minorEastAsia"/>
                <w:kern w:val="0"/>
                <w:sz w:val="21"/>
                <w:szCs w:val="21"/>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ascii="Times New Roman" w:hAnsi="Times New Roman" w:cs="Times New Roman" w:eastAsiaTheme="minorEastAsia"/>
                <w:kern w:val="0"/>
                <w:sz w:val="21"/>
                <w:szCs w:val="21"/>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kern w:val="0"/>
                <w:sz w:val="21"/>
                <w:szCs w:val="21"/>
                <w:lang w:val="en-US" w:eastAsia="zh-CN" w:bidi="ar"/>
              </w:rPr>
            </w:pPr>
            <w:r>
              <w:rPr>
                <w:rFonts w:hint="eastAsia" w:cs="Times New Roman" w:eastAsiaTheme="minorEastAsia"/>
                <w:kern w:val="0"/>
                <w:sz w:val="21"/>
                <w:szCs w:val="21"/>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仿宋" w:hAnsi="仿宋" w:eastAsia="仿宋" w:cs="仿宋_GB2312"/>
          <w:color w:val="000000"/>
          <w:kern w:val="0"/>
          <w:sz w:val="32"/>
          <w:szCs w:val="32"/>
          <w:lang w:val="en-US" w:eastAsia="zh-CN" w:bidi="ar"/>
        </w:rPr>
      </w:pPr>
      <w:r>
        <w:rPr>
          <w:rFonts w:hint="eastAsia" w:ascii="仿宋" w:hAnsi="仿宋" w:eastAsia="仿宋" w:cs="仿宋_GB2312"/>
          <w:color w:val="000000"/>
          <w:kern w:val="0"/>
          <w:sz w:val="32"/>
          <w:szCs w:val="32"/>
          <w:lang w:val="en-US" w:eastAsia="zh-CN" w:bidi="ar"/>
        </w:rPr>
        <w:t>2021年，我单位无因政府信息公开引发的申诉、行政复议和行政诉讼事件。</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ind w:firstLine="240" w:firstLineChars="100"/>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仿宋_GB2312"/>
          <w:color w:val="000000"/>
          <w:sz w:val="32"/>
          <w:szCs w:val="32"/>
          <w:lang w:val="en-US" w:eastAsia="zh-CN"/>
        </w:rPr>
        <w:t>2021</w:t>
      </w:r>
      <w:r>
        <w:rPr>
          <w:rFonts w:hint="eastAsia" w:ascii="仿宋" w:hAnsi="仿宋" w:eastAsia="仿宋" w:cs="仿宋_GB2312"/>
          <w:color w:val="000000"/>
          <w:sz w:val="32"/>
          <w:szCs w:val="32"/>
        </w:rPr>
        <w:t>年政府信息公开工作虽然取得了一定成效，但仍存在一些问题</w:t>
      </w:r>
      <w:r>
        <w:rPr>
          <w:rFonts w:hint="eastAsia" w:ascii="仿宋" w:hAnsi="仿宋" w:eastAsia="仿宋" w:cs="Times New Roman"/>
          <w:color w:val="000000"/>
          <w:kern w:val="2"/>
          <w:sz w:val="32"/>
          <w:szCs w:val="32"/>
          <w:lang w:val="en-US" w:eastAsia="zh-CN" w:bidi="ar-SA"/>
        </w:rPr>
        <w:t>：如个别部门业务公开不够及时，政务公开工作内部监督力度不强等问题。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2022年，我们将按照国家、省、市的要求，继续大力推进信息公开工作，主要是做好以下几方面：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一是努力规范工作流程。我局将按照“公开为原则，不公开为例外”的总体要求，进一步梳理局机关及局属事业单位应主动公开的政府信息，定期维护，确保政府信息公开工作能按照既定的工作流程有效运作。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二是逐步扩大公开内容。进一步梳理政府信息，对原有的政府信息公开目录进行补充完善，保证公开信息的完整性和准确性。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三是继续开展定期督查制度。重点是监督检查政务公开的开展情况，进一步规范行政管理职能，改进工作作风，提高工作质量和效率。继续把政务公开工作列为对党风廉政建设责任制考核的一项重要内容。把政务公开工作列为年度考核的重要内容。加强专门的督促检查，严格考核制度和奖惩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四是优化公开渠道。在传统公开渠道的基础上积极拓展新媒体渠道，提高微信公众号、微博等政务新媒体利用率，加大信息发布、解读回应、政民互动、办事服务的整体水平。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olor w:val="000000"/>
          <w:sz w:val="32"/>
          <w:szCs w:val="32"/>
          <w:lang w:eastAsia="zh-CN"/>
        </w:rPr>
      </w:pPr>
      <w:r>
        <w:rPr>
          <w:rFonts w:hint="eastAsia" w:ascii="仿宋" w:hAnsi="仿宋" w:eastAsia="仿宋"/>
          <w:color w:val="000000"/>
          <w:sz w:val="32"/>
          <w:szCs w:val="32"/>
        </w:rPr>
        <w:t>本年度无其他需要报告的事项</w:t>
      </w:r>
      <w:r>
        <w:rPr>
          <w:rFonts w:hint="eastAsia" w:ascii="仿宋" w:hAnsi="仿宋" w:eastAsia="仿宋"/>
          <w:color w:val="000000"/>
          <w:sz w:val="32"/>
          <w:szCs w:val="32"/>
          <w:lang w:eastAsia="zh-CN"/>
        </w:rPr>
        <w:t>，无信息处理费。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olor w:val="000000"/>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余姚市水利局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2021年12月31日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 w:hAnsi="仿宋" w:eastAsia="仿宋"/>
          <w:color w:val="000000"/>
          <w:sz w:val="32"/>
          <w:szCs w:val="32"/>
          <w:lang w:val="en-US" w:eastAsia="zh-CN"/>
        </w:rPr>
      </w:pPr>
    </w:p>
    <w:p>
      <w:pPr>
        <w:spacing w:line="560" w:lineRule="exact"/>
        <w:ind w:firstLine="640" w:firstLineChars="200"/>
        <w:rPr>
          <w:rFonts w:hint="eastAsia" w:ascii="仿宋" w:hAnsi="仿宋" w:eastAsia="仿宋"/>
          <w:color w:val="000000"/>
          <w:sz w:val="32"/>
          <w:szCs w:val="32"/>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9A32"/>
    <w:multiLevelType w:val="singleLevel"/>
    <w:tmpl w:val="14309A3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7179C"/>
    <w:rsid w:val="002F20BA"/>
    <w:rsid w:val="005F78E1"/>
    <w:rsid w:val="008E2FA3"/>
    <w:rsid w:val="009C4710"/>
    <w:rsid w:val="00C03D88"/>
    <w:rsid w:val="00ED02A2"/>
    <w:rsid w:val="010E0C97"/>
    <w:rsid w:val="012540E1"/>
    <w:rsid w:val="01624565"/>
    <w:rsid w:val="01A13597"/>
    <w:rsid w:val="01DF0758"/>
    <w:rsid w:val="01E968D8"/>
    <w:rsid w:val="02844F2B"/>
    <w:rsid w:val="028F7975"/>
    <w:rsid w:val="02A57323"/>
    <w:rsid w:val="02B0408C"/>
    <w:rsid w:val="02C2152B"/>
    <w:rsid w:val="033A5AA9"/>
    <w:rsid w:val="03585757"/>
    <w:rsid w:val="039A6E71"/>
    <w:rsid w:val="03A62633"/>
    <w:rsid w:val="03AB0E30"/>
    <w:rsid w:val="03B9069F"/>
    <w:rsid w:val="03D67AE1"/>
    <w:rsid w:val="041F7776"/>
    <w:rsid w:val="046433B1"/>
    <w:rsid w:val="04935037"/>
    <w:rsid w:val="050A5B18"/>
    <w:rsid w:val="0512384F"/>
    <w:rsid w:val="05183637"/>
    <w:rsid w:val="055858D7"/>
    <w:rsid w:val="058059A5"/>
    <w:rsid w:val="05836CDD"/>
    <w:rsid w:val="05AB6E02"/>
    <w:rsid w:val="05C05E80"/>
    <w:rsid w:val="0614746F"/>
    <w:rsid w:val="065F0919"/>
    <w:rsid w:val="06820A80"/>
    <w:rsid w:val="06950F09"/>
    <w:rsid w:val="06AF6E55"/>
    <w:rsid w:val="06B102D2"/>
    <w:rsid w:val="071C4B80"/>
    <w:rsid w:val="072322C0"/>
    <w:rsid w:val="072D5E45"/>
    <w:rsid w:val="072E4B18"/>
    <w:rsid w:val="075D1920"/>
    <w:rsid w:val="07B017AA"/>
    <w:rsid w:val="07FD294E"/>
    <w:rsid w:val="08045D71"/>
    <w:rsid w:val="082922B2"/>
    <w:rsid w:val="082C2728"/>
    <w:rsid w:val="084A10B1"/>
    <w:rsid w:val="084B721E"/>
    <w:rsid w:val="08C451BC"/>
    <w:rsid w:val="08F863CF"/>
    <w:rsid w:val="08FD2CDC"/>
    <w:rsid w:val="08FF3FD7"/>
    <w:rsid w:val="096E4700"/>
    <w:rsid w:val="0A0C4F1D"/>
    <w:rsid w:val="0A26228B"/>
    <w:rsid w:val="0A6E29FE"/>
    <w:rsid w:val="0AB4100D"/>
    <w:rsid w:val="0ACB2DF1"/>
    <w:rsid w:val="0AD30C62"/>
    <w:rsid w:val="0B034136"/>
    <w:rsid w:val="0B234E0C"/>
    <w:rsid w:val="0B2B72E6"/>
    <w:rsid w:val="0B326027"/>
    <w:rsid w:val="0B4E4F14"/>
    <w:rsid w:val="0B5E5478"/>
    <w:rsid w:val="0B752011"/>
    <w:rsid w:val="0B870838"/>
    <w:rsid w:val="0BAF324F"/>
    <w:rsid w:val="0C215CD4"/>
    <w:rsid w:val="0C4D45BA"/>
    <w:rsid w:val="0C5374CE"/>
    <w:rsid w:val="0CAD0E19"/>
    <w:rsid w:val="0CE642A1"/>
    <w:rsid w:val="0D0063E4"/>
    <w:rsid w:val="0D487CC2"/>
    <w:rsid w:val="0DB65425"/>
    <w:rsid w:val="0DBC00D2"/>
    <w:rsid w:val="0DBF10BF"/>
    <w:rsid w:val="0E0618A4"/>
    <w:rsid w:val="0E507D6A"/>
    <w:rsid w:val="0E6A4988"/>
    <w:rsid w:val="0EAB5438"/>
    <w:rsid w:val="0EC22BF5"/>
    <w:rsid w:val="0ED27FF0"/>
    <w:rsid w:val="0F1A78AA"/>
    <w:rsid w:val="0F8A1DD1"/>
    <w:rsid w:val="0F912885"/>
    <w:rsid w:val="0FAE7F33"/>
    <w:rsid w:val="0FB06C96"/>
    <w:rsid w:val="0FF035E9"/>
    <w:rsid w:val="0FF623B9"/>
    <w:rsid w:val="10007D18"/>
    <w:rsid w:val="10012876"/>
    <w:rsid w:val="100341C1"/>
    <w:rsid w:val="10197747"/>
    <w:rsid w:val="103F2953"/>
    <w:rsid w:val="1052379D"/>
    <w:rsid w:val="10A1175E"/>
    <w:rsid w:val="10EE7161"/>
    <w:rsid w:val="1109430E"/>
    <w:rsid w:val="1116365B"/>
    <w:rsid w:val="111903EE"/>
    <w:rsid w:val="112364A0"/>
    <w:rsid w:val="116D4D29"/>
    <w:rsid w:val="11862C3B"/>
    <w:rsid w:val="120F6348"/>
    <w:rsid w:val="12207674"/>
    <w:rsid w:val="12707D9E"/>
    <w:rsid w:val="12753DA1"/>
    <w:rsid w:val="12BE55DD"/>
    <w:rsid w:val="12F45280"/>
    <w:rsid w:val="12FB4CFC"/>
    <w:rsid w:val="13051E48"/>
    <w:rsid w:val="13192245"/>
    <w:rsid w:val="131E4858"/>
    <w:rsid w:val="1328460C"/>
    <w:rsid w:val="13441C3F"/>
    <w:rsid w:val="136C2E38"/>
    <w:rsid w:val="13A30FBB"/>
    <w:rsid w:val="13B87871"/>
    <w:rsid w:val="13BC6F25"/>
    <w:rsid w:val="13BE4C35"/>
    <w:rsid w:val="13C00435"/>
    <w:rsid w:val="140376CE"/>
    <w:rsid w:val="14122A85"/>
    <w:rsid w:val="1415604C"/>
    <w:rsid w:val="143F3451"/>
    <w:rsid w:val="145A65C2"/>
    <w:rsid w:val="15025E33"/>
    <w:rsid w:val="15080B01"/>
    <w:rsid w:val="15103B28"/>
    <w:rsid w:val="151349A0"/>
    <w:rsid w:val="157A4360"/>
    <w:rsid w:val="16046223"/>
    <w:rsid w:val="16582C6F"/>
    <w:rsid w:val="166C01AB"/>
    <w:rsid w:val="167B78DC"/>
    <w:rsid w:val="16D45296"/>
    <w:rsid w:val="16DC7F82"/>
    <w:rsid w:val="16F623CB"/>
    <w:rsid w:val="17024C1D"/>
    <w:rsid w:val="1711211D"/>
    <w:rsid w:val="17186464"/>
    <w:rsid w:val="171F68B1"/>
    <w:rsid w:val="174C62ED"/>
    <w:rsid w:val="17934D1F"/>
    <w:rsid w:val="18914137"/>
    <w:rsid w:val="18DC10D5"/>
    <w:rsid w:val="18ED7DF7"/>
    <w:rsid w:val="1929207C"/>
    <w:rsid w:val="199F238E"/>
    <w:rsid w:val="19EC063B"/>
    <w:rsid w:val="1A162CD3"/>
    <w:rsid w:val="1A2A5EB1"/>
    <w:rsid w:val="1A4D36EB"/>
    <w:rsid w:val="1A4D6E83"/>
    <w:rsid w:val="1A7953AB"/>
    <w:rsid w:val="1A944722"/>
    <w:rsid w:val="1AC85643"/>
    <w:rsid w:val="1AD73181"/>
    <w:rsid w:val="1B0B4967"/>
    <w:rsid w:val="1B610806"/>
    <w:rsid w:val="1B6C7FD0"/>
    <w:rsid w:val="1BD33A8E"/>
    <w:rsid w:val="1BE9553D"/>
    <w:rsid w:val="1C086BB0"/>
    <w:rsid w:val="1C4F6533"/>
    <w:rsid w:val="1CFA4692"/>
    <w:rsid w:val="1D15630B"/>
    <w:rsid w:val="1D3E489A"/>
    <w:rsid w:val="1D873210"/>
    <w:rsid w:val="1D89235C"/>
    <w:rsid w:val="1DA046C2"/>
    <w:rsid w:val="1DB5108E"/>
    <w:rsid w:val="1E305002"/>
    <w:rsid w:val="1E330386"/>
    <w:rsid w:val="1E7B3B62"/>
    <w:rsid w:val="1EC71433"/>
    <w:rsid w:val="1ED908AE"/>
    <w:rsid w:val="1F186FD6"/>
    <w:rsid w:val="1F2B2F3B"/>
    <w:rsid w:val="1F7914AB"/>
    <w:rsid w:val="1F8F5F22"/>
    <w:rsid w:val="1FD75883"/>
    <w:rsid w:val="1FDB2145"/>
    <w:rsid w:val="201B346E"/>
    <w:rsid w:val="201C4EC7"/>
    <w:rsid w:val="20236479"/>
    <w:rsid w:val="2037200F"/>
    <w:rsid w:val="205D1840"/>
    <w:rsid w:val="206D26DE"/>
    <w:rsid w:val="20C351AD"/>
    <w:rsid w:val="20CD2B91"/>
    <w:rsid w:val="20DA7E64"/>
    <w:rsid w:val="20F02ED1"/>
    <w:rsid w:val="210713C1"/>
    <w:rsid w:val="213930E9"/>
    <w:rsid w:val="21462C14"/>
    <w:rsid w:val="219F027A"/>
    <w:rsid w:val="21B84B39"/>
    <w:rsid w:val="21CA5BC8"/>
    <w:rsid w:val="21EC6928"/>
    <w:rsid w:val="21FF6A17"/>
    <w:rsid w:val="220608C8"/>
    <w:rsid w:val="22187271"/>
    <w:rsid w:val="22574D7E"/>
    <w:rsid w:val="22932772"/>
    <w:rsid w:val="2294369C"/>
    <w:rsid w:val="22B52171"/>
    <w:rsid w:val="2355197A"/>
    <w:rsid w:val="2362084E"/>
    <w:rsid w:val="2363239A"/>
    <w:rsid w:val="23F47170"/>
    <w:rsid w:val="2404519A"/>
    <w:rsid w:val="248047AB"/>
    <w:rsid w:val="24A1724F"/>
    <w:rsid w:val="24BA223B"/>
    <w:rsid w:val="24BF351F"/>
    <w:rsid w:val="24C0449C"/>
    <w:rsid w:val="24C322D2"/>
    <w:rsid w:val="24EC6DC1"/>
    <w:rsid w:val="250950E2"/>
    <w:rsid w:val="252D36EF"/>
    <w:rsid w:val="25513507"/>
    <w:rsid w:val="255913ED"/>
    <w:rsid w:val="25F20EF3"/>
    <w:rsid w:val="26584E6A"/>
    <w:rsid w:val="26847ABA"/>
    <w:rsid w:val="26874886"/>
    <w:rsid w:val="26895BEF"/>
    <w:rsid w:val="26A11D6C"/>
    <w:rsid w:val="26AB306E"/>
    <w:rsid w:val="26C81163"/>
    <w:rsid w:val="26F0348D"/>
    <w:rsid w:val="275A7A25"/>
    <w:rsid w:val="275E38E6"/>
    <w:rsid w:val="276F57D4"/>
    <w:rsid w:val="277D3F0B"/>
    <w:rsid w:val="27947A96"/>
    <w:rsid w:val="27A7163F"/>
    <w:rsid w:val="280B34DB"/>
    <w:rsid w:val="2812616A"/>
    <w:rsid w:val="283357CD"/>
    <w:rsid w:val="283A35DD"/>
    <w:rsid w:val="2859488E"/>
    <w:rsid w:val="288920EB"/>
    <w:rsid w:val="288C7B85"/>
    <w:rsid w:val="28C20FB0"/>
    <w:rsid w:val="28CB6B0D"/>
    <w:rsid w:val="291615F0"/>
    <w:rsid w:val="298915F2"/>
    <w:rsid w:val="29A01C4A"/>
    <w:rsid w:val="2A0B004A"/>
    <w:rsid w:val="2A250568"/>
    <w:rsid w:val="2A2E5813"/>
    <w:rsid w:val="2A427449"/>
    <w:rsid w:val="2A6B6A51"/>
    <w:rsid w:val="2A851BBA"/>
    <w:rsid w:val="2AA4612A"/>
    <w:rsid w:val="2AAD58FA"/>
    <w:rsid w:val="2B5D3953"/>
    <w:rsid w:val="2B7941D3"/>
    <w:rsid w:val="2B7C32B3"/>
    <w:rsid w:val="2B835E3E"/>
    <w:rsid w:val="2BA86CD9"/>
    <w:rsid w:val="2BB23A47"/>
    <w:rsid w:val="2BC058D0"/>
    <w:rsid w:val="2BDC5613"/>
    <w:rsid w:val="2C140A12"/>
    <w:rsid w:val="2C3A537E"/>
    <w:rsid w:val="2C472230"/>
    <w:rsid w:val="2C9C2931"/>
    <w:rsid w:val="2CC80DF8"/>
    <w:rsid w:val="2D627CD1"/>
    <w:rsid w:val="2D976C3F"/>
    <w:rsid w:val="2DA84DFF"/>
    <w:rsid w:val="2DEB109D"/>
    <w:rsid w:val="2E042888"/>
    <w:rsid w:val="2E052311"/>
    <w:rsid w:val="2E3012D3"/>
    <w:rsid w:val="2E3F655F"/>
    <w:rsid w:val="2E4A36A8"/>
    <w:rsid w:val="2E707A24"/>
    <w:rsid w:val="2E7A59F3"/>
    <w:rsid w:val="2E801860"/>
    <w:rsid w:val="2E847094"/>
    <w:rsid w:val="2EAB7CEF"/>
    <w:rsid w:val="2EB84385"/>
    <w:rsid w:val="2EC6402F"/>
    <w:rsid w:val="2ECE2C5E"/>
    <w:rsid w:val="2ECE2C7C"/>
    <w:rsid w:val="2EEA35DE"/>
    <w:rsid w:val="2EF81C90"/>
    <w:rsid w:val="2F34606C"/>
    <w:rsid w:val="2F440CE4"/>
    <w:rsid w:val="2F8F7589"/>
    <w:rsid w:val="2F9B6964"/>
    <w:rsid w:val="2FA11BAC"/>
    <w:rsid w:val="2FA53523"/>
    <w:rsid w:val="2FBD222B"/>
    <w:rsid w:val="2FEC5791"/>
    <w:rsid w:val="2FFE577E"/>
    <w:rsid w:val="30294750"/>
    <w:rsid w:val="305B3615"/>
    <w:rsid w:val="305D4EBF"/>
    <w:rsid w:val="3069368F"/>
    <w:rsid w:val="30A803CD"/>
    <w:rsid w:val="30D54548"/>
    <w:rsid w:val="31447419"/>
    <w:rsid w:val="31951C0F"/>
    <w:rsid w:val="320A7306"/>
    <w:rsid w:val="323227DD"/>
    <w:rsid w:val="325146F9"/>
    <w:rsid w:val="32565849"/>
    <w:rsid w:val="325839C9"/>
    <w:rsid w:val="329F3FEC"/>
    <w:rsid w:val="32BD6DB8"/>
    <w:rsid w:val="32C245FF"/>
    <w:rsid w:val="32D17645"/>
    <w:rsid w:val="32F900FC"/>
    <w:rsid w:val="33125C0C"/>
    <w:rsid w:val="3339486F"/>
    <w:rsid w:val="334B64DF"/>
    <w:rsid w:val="33527D21"/>
    <w:rsid w:val="3374215D"/>
    <w:rsid w:val="33755762"/>
    <w:rsid w:val="339C745C"/>
    <w:rsid w:val="33F01144"/>
    <w:rsid w:val="34514AE2"/>
    <w:rsid w:val="34631DB8"/>
    <w:rsid w:val="34781D2F"/>
    <w:rsid w:val="347F6D18"/>
    <w:rsid w:val="348456AC"/>
    <w:rsid w:val="349833AC"/>
    <w:rsid w:val="34A03228"/>
    <w:rsid w:val="34B3688A"/>
    <w:rsid w:val="355C255C"/>
    <w:rsid w:val="359836D8"/>
    <w:rsid w:val="359E06EE"/>
    <w:rsid w:val="35A37D28"/>
    <w:rsid w:val="35BB2329"/>
    <w:rsid w:val="35D02EAE"/>
    <w:rsid w:val="35E178D3"/>
    <w:rsid w:val="35ED3D49"/>
    <w:rsid w:val="36361D18"/>
    <w:rsid w:val="365A52D7"/>
    <w:rsid w:val="3674634D"/>
    <w:rsid w:val="36D04028"/>
    <w:rsid w:val="36D255B6"/>
    <w:rsid w:val="36DF34B6"/>
    <w:rsid w:val="37024830"/>
    <w:rsid w:val="37182175"/>
    <w:rsid w:val="372C6187"/>
    <w:rsid w:val="37515854"/>
    <w:rsid w:val="37926687"/>
    <w:rsid w:val="379B60A9"/>
    <w:rsid w:val="37C16081"/>
    <w:rsid w:val="37E0051E"/>
    <w:rsid w:val="38013AFB"/>
    <w:rsid w:val="3823611C"/>
    <w:rsid w:val="385D7FD3"/>
    <w:rsid w:val="385F5751"/>
    <w:rsid w:val="38D049E0"/>
    <w:rsid w:val="38E323B0"/>
    <w:rsid w:val="3901171C"/>
    <w:rsid w:val="391C44B4"/>
    <w:rsid w:val="39391018"/>
    <w:rsid w:val="39556199"/>
    <w:rsid w:val="395C1871"/>
    <w:rsid w:val="397A7248"/>
    <w:rsid w:val="39A4066E"/>
    <w:rsid w:val="39CA0B11"/>
    <w:rsid w:val="39F1036B"/>
    <w:rsid w:val="3A5A3295"/>
    <w:rsid w:val="3A6E4082"/>
    <w:rsid w:val="3A8F4334"/>
    <w:rsid w:val="3A902B6A"/>
    <w:rsid w:val="3AA15B78"/>
    <w:rsid w:val="3B127C83"/>
    <w:rsid w:val="3B547B6C"/>
    <w:rsid w:val="3B670926"/>
    <w:rsid w:val="3B770DDB"/>
    <w:rsid w:val="3B831125"/>
    <w:rsid w:val="3B985AF6"/>
    <w:rsid w:val="3BA62FA8"/>
    <w:rsid w:val="3BBC6E43"/>
    <w:rsid w:val="3BC72D59"/>
    <w:rsid w:val="3BE3256B"/>
    <w:rsid w:val="3C03665F"/>
    <w:rsid w:val="3C2735AB"/>
    <w:rsid w:val="3C7D3A76"/>
    <w:rsid w:val="3CC04B4E"/>
    <w:rsid w:val="3D3A696F"/>
    <w:rsid w:val="3D713EEF"/>
    <w:rsid w:val="3D8A6C05"/>
    <w:rsid w:val="3D910306"/>
    <w:rsid w:val="3DCB366F"/>
    <w:rsid w:val="3DD27C2D"/>
    <w:rsid w:val="3E300D41"/>
    <w:rsid w:val="3E400B6D"/>
    <w:rsid w:val="3E42012F"/>
    <w:rsid w:val="3E7F14C1"/>
    <w:rsid w:val="3E885B0F"/>
    <w:rsid w:val="3EB2211D"/>
    <w:rsid w:val="3ECC41FC"/>
    <w:rsid w:val="3EE054D2"/>
    <w:rsid w:val="3EF20F20"/>
    <w:rsid w:val="3F240336"/>
    <w:rsid w:val="3F5D1EEF"/>
    <w:rsid w:val="3F6F3C50"/>
    <w:rsid w:val="3FEB5769"/>
    <w:rsid w:val="4019195D"/>
    <w:rsid w:val="40221166"/>
    <w:rsid w:val="402B751E"/>
    <w:rsid w:val="402D55B3"/>
    <w:rsid w:val="4041010B"/>
    <w:rsid w:val="40DB7706"/>
    <w:rsid w:val="412F7B55"/>
    <w:rsid w:val="41567069"/>
    <w:rsid w:val="41D86C53"/>
    <w:rsid w:val="420D5F1D"/>
    <w:rsid w:val="42AD7007"/>
    <w:rsid w:val="42CA5911"/>
    <w:rsid w:val="42D63ADA"/>
    <w:rsid w:val="430A6B93"/>
    <w:rsid w:val="432B20F4"/>
    <w:rsid w:val="433D66CE"/>
    <w:rsid w:val="435E44AB"/>
    <w:rsid w:val="43715E49"/>
    <w:rsid w:val="438206EE"/>
    <w:rsid w:val="43BE685F"/>
    <w:rsid w:val="43D2664D"/>
    <w:rsid w:val="43DF5EC1"/>
    <w:rsid w:val="44054F97"/>
    <w:rsid w:val="44EE5D7B"/>
    <w:rsid w:val="452C6637"/>
    <w:rsid w:val="455153F0"/>
    <w:rsid w:val="45555B37"/>
    <w:rsid w:val="45644E40"/>
    <w:rsid w:val="45646A5E"/>
    <w:rsid w:val="457077D2"/>
    <w:rsid w:val="45763058"/>
    <w:rsid w:val="4577608C"/>
    <w:rsid w:val="45924378"/>
    <w:rsid w:val="45D96F95"/>
    <w:rsid w:val="467534B5"/>
    <w:rsid w:val="471213AD"/>
    <w:rsid w:val="472E6333"/>
    <w:rsid w:val="474D0126"/>
    <w:rsid w:val="476A143E"/>
    <w:rsid w:val="479438D0"/>
    <w:rsid w:val="47B81CD8"/>
    <w:rsid w:val="47F50007"/>
    <w:rsid w:val="47F936A9"/>
    <w:rsid w:val="482B3DAE"/>
    <w:rsid w:val="485946D8"/>
    <w:rsid w:val="48940218"/>
    <w:rsid w:val="48A316FF"/>
    <w:rsid w:val="48AD1DEF"/>
    <w:rsid w:val="48EB0987"/>
    <w:rsid w:val="495E04F3"/>
    <w:rsid w:val="49EE1163"/>
    <w:rsid w:val="49F5678B"/>
    <w:rsid w:val="49F738BB"/>
    <w:rsid w:val="4A39208E"/>
    <w:rsid w:val="4A3C532C"/>
    <w:rsid w:val="4A7715CC"/>
    <w:rsid w:val="4A8E1E1A"/>
    <w:rsid w:val="4ABE03F7"/>
    <w:rsid w:val="4B007EE6"/>
    <w:rsid w:val="4B155B3F"/>
    <w:rsid w:val="4B341792"/>
    <w:rsid w:val="4B7E5F1F"/>
    <w:rsid w:val="4BBB1396"/>
    <w:rsid w:val="4BC42EE4"/>
    <w:rsid w:val="4BC60B81"/>
    <w:rsid w:val="4C130C00"/>
    <w:rsid w:val="4C337C9A"/>
    <w:rsid w:val="4C547B9B"/>
    <w:rsid w:val="4C5F3725"/>
    <w:rsid w:val="4CC30958"/>
    <w:rsid w:val="4D016194"/>
    <w:rsid w:val="4D301505"/>
    <w:rsid w:val="4D82272F"/>
    <w:rsid w:val="4DA53604"/>
    <w:rsid w:val="4DC9795D"/>
    <w:rsid w:val="4DE85023"/>
    <w:rsid w:val="4E0A10D9"/>
    <w:rsid w:val="4E1109E2"/>
    <w:rsid w:val="4E2B29D3"/>
    <w:rsid w:val="4E2C3533"/>
    <w:rsid w:val="4E667DAE"/>
    <w:rsid w:val="4E9D4B95"/>
    <w:rsid w:val="4EA72B16"/>
    <w:rsid w:val="4ED7259D"/>
    <w:rsid w:val="4F006973"/>
    <w:rsid w:val="4F9E2931"/>
    <w:rsid w:val="4FA46CE0"/>
    <w:rsid w:val="50116CC1"/>
    <w:rsid w:val="50274C69"/>
    <w:rsid w:val="50374DFA"/>
    <w:rsid w:val="50644496"/>
    <w:rsid w:val="50812C8E"/>
    <w:rsid w:val="50CF7E4A"/>
    <w:rsid w:val="50DE3127"/>
    <w:rsid w:val="50E639F3"/>
    <w:rsid w:val="511554DA"/>
    <w:rsid w:val="51BE7B38"/>
    <w:rsid w:val="51C114A2"/>
    <w:rsid w:val="51D06150"/>
    <w:rsid w:val="51D6431D"/>
    <w:rsid w:val="520E472A"/>
    <w:rsid w:val="521F3D58"/>
    <w:rsid w:val="52206690"/>
    <w:rsid w:val="523609A1"/>
    <w:rsid w:val="52924314"/>
    <w:rsid w:val="52F94420"/>
    <w:rsid w:val="531C61F1"/>
    <w:rsid w:val="53406292"/>
    <w:rsid w:val="53644E50"/>
    <w:rsid w:val="537B67A4"/>
    <w:rsid w:val="53F02E61"/>
    <w:rsid w:val="53F431D5"/>
    <w:rsid w:val="541C2463"/>
    <w:rsid w:val="542D0229"/>
    <w:rsid w:val="54C95810"/>
    <w:rsid w:val="54CF2DC4"/>
    <w:rsid w:val="54FE4A82"/>
    <w:rsid w:val="55433166"/>
    <w:rsid w:val="555A22F9"/>
    <w:rsid w:val="556F08B5"/>
    <w:rsid w:val="55836C67"/>
    <w:rsid w:val="55A028B4"/>
    <w:rsid w:val="55D80B4D"/>
    <w:rsid w:val="55F11460"/>
    <w:rsid w:val="560700DA"/>
    <w:rsid w:val="56437599"/>
    <w:rsid w:val="56955ABA"/>
    <w:rsid w:val="56A33237"/>
    <w:rsid w:val="56A3499F"/>
    <w:rsid w:val="571E7A46"/>
    <w:rsid w:val="57297697"/>
    <w:rsid w:val="573A202F"/>
    <w:rsid w:val="573C22B7"/>
    <w:rsid w:val="575D416F"/>
    <w:rsid w:val="57645804"/>
    <w:rsid w:val="578B06A5"/>
    <w:rsid w:val="579270FC"/>
    <w:rsid w:val="57F86D29"/>
    <w:rsid w:val="580F5C44"/>
    <w:rsid w:val="58284C00"/>
    <w:rsid w:val="582D65BE"/>
    <w:rsid w:val="58434D88"/>
    <w:rsid w:val="58CB5571"/>
    <w:rsid w:val="58DD2E04"/>
    <w:rsid w:val="58FF506C"/>
    <w:rsid w:val="590608C1"/>
    <w:rsid w:val="59293C7C"/>
    <w:rsid w:val="59356A49"/>
    <w:rsid w:val="595377E1"/>
    <w:rsid w:val="5969139B"/>
    <w:rsid w:val="59790E93"/>
    <w:rsid w:val="597E7FFD"/>
    <w:rsid w:val="598E79B2"/>
    <w:rsid w:val="59FE4559"/>
    <w:rsid w:val="5A207A38"/>
    <w:rsid w:val="5A312503"/>
    <w:rsid w:val="5A4E3D79"/>
    <w:rsid w:val="5AD71712"/>
    <w:rsid w:val="5AD75B53"/>
    <w:rsid w:val="5ADB7BA1"/>
    <w:rsid w:val="5B3D292D"/>
    <w:rsid w:val="5B4521E7"/>
    <w:rsid w:val="5B46472D"/>
    <w:rsid w:val="5B4A2949"/>
    <w:rsid w:val="5BC26D13"/>
    <w:rsid w:val="5BFE3D37"/>
    <w:rsid w:val="5C022055"/>
    <w:rsid w:val="5C8500A5"/>
    <w:rsid w:val="5CAF1AC6"/>
    <w:rsid w:val="5CD15634"/>
    <w:rsid w:val="5CE84588"/>
    <w:rsid w:val="5D17348D"/>
    <w:rsid w:val="5D3B71AF"/>
    <w:rsid w:val="5D6B5EF8"/>
    <w:rsid w:val="5D9A3CF7"/>
    <w:rsid w:val="5D9E0279"/>
    <w:rsid w:val="5DC7179C"/>
    <w:rsid w:val="5DCD3045"/>
    <w:rsid w:val="5DDF5A4D"/>
    <w:rsid w:val="5DF45F39"/>
    <w:rsid w:val="5E094110"/>
    <w:rsid w:val="5E2C6F03"/>
    <w:rsid w:val="5E3468C7"/>
    <w:rsid w:val="5E55188A"/>
    <w:rsid w:val="5E755700"/>
    <w:rsid w:val="5E850DA8"/>
    <w:rsid w:val="5E931A21"/>
    <w:rsid w:val="5ECC1719"/>
    <w:rsid w:val="5EDA4A9B"/>
    <w:rsid w:val="5EEE4894"/>
    <w:rsid w:val="5F1D5985"/>
    <w:rsid w:val="5F5A018E"/>
    <w:rsid w:val="5F7C1B27"/>
    <w:rsid w:val="5F9D4273"/>
    <w:rsid w:val="5FD044BD"/>
    <w:rsid w:val="606631D9"/>
    <w:rsid w:val="61004C23"/>
    <w:rsid w:val="611C11AE"/>
    <w:rsid w:val="61402B7F"/>
    <w:rsid w:val="614271CA"/>
    <w:rsid w:val="615C2FD9"/>
    <w:rsid w:val="61BB12B8"/>
    <w:rsid w:val="620173DD"/>
    <w:rsid w:val="620549A0"/>
    <w:rsid w:val="62360913"/>
    <w:rsid w:val="623C0D1A"/>
    <w:rsid w:val="623D6532"/>
    <w:rsid w:val="62405607"/>
    <w:rsid w:val="624B38CF"/>
    <w:rsid w:val="628D238E"/>
    <w:rsid w:val="62A44AD8"/>
    <w:rsid w:val="62CC0A28"/>
    <w:rsid w:val="62F24C10"/>
    <w:rsid w:val="630A3E03"/>
    <w:rsid w:val="63140753"/>
    <w:rsid w:val="63171E23"/>
    <w:rsid w:val="63543282"/>
    <w:rsid w:val="63825789"/>
    <w:rsid w:val="63F30913"/>
    <w:rsid w:val="63FC5C96"/>
    <w:rsid w:val="649E6A29"/>
    <w:rsid w:val="65321D0F"/>
    <w:rsid w:val="654A183E"/>
    <w:rsid w:val="655D6F21"/>
    <w:rsid w:val="65AA0315"/>
    <w:rsid w:val="661F10D6"/>
    <w:rsid w:val="66452BF3"/>
    <w:rsid w:val="669E416F"/>
    <w:rsid w:val="66B64039"/>
    <w:rsid w:val="671860A7"/>
    <w:rsid w:val="672D27C7"/>
    <w:rsid w:val="67311562"/>
    <w:rsid w:val="677B4725"/>
    <w:rsid w:val="67C22345"/>
    <w:rsid w:val="67C31AAE"/>
    <w:rsid w:val="67CC4656"/>
    <w:rsid w:val="67E9531E"/>
    <w:rsid w:val="680C630F"/>
    <w:rsid w:val="686362FE"/>
    <w:rsid w:val="687179C9"/>
    <w:rsid w:val="68740B47"/>
    <w:rsid w:val="68A2634F"/>
    <w:rsid w:val="68A804E1"/>
    <w:rsid w:val="68CA4F92"/>
    <w:rsid w:val="697001C2"/>
    <w:rsid w:val="698D52A0"/>
    <w:rsid w:val="69A246FD"/>
    <w:rsid w:val="69BF190F"/>
    <w:rsid w:val="69EB393D"/>
    <w:rsid w:val="69FD0188"/>
    <w:rsid w:val="6A041530"/>
    <w:rsid w:val="6A1C505F"/>
    <w:rsid w:val="6A205C59"/>
    <w:rsid w:val="6A3B4C5D"/>
    <w:rsid w:val="6A3C2E59"/>
    <w:rsid w:val="6A4A6166"/>
    <w:rsid w:val="6A6B6D94"/>
    <w:rsid w:val="6AAC2F84"/>
    <w:rsid w:val="6AB56D21"/>
    <w:rsid w:val="6ACB6BFB"/>
    <w:rsid w:val="6AD1341C"/>
    <w:rsid w:val="6B681618"/>
    <w:rsid w:val="6C725B13"/>
    <w:rsid w:val="6CB735A3"/>
    <w:rsid w:val="6CE017D1"/>
    <w:rsid w:val="6D1554DE"/>
    <w:rsid w:val="6D3A2DFD"/>
    <w:rsid w:val="6D3D4FAD"/>
    <w:rsid w:val="6D3F06F2"/>
    <w:rsid w:val="6D4966A2"/>
    <w:rsid w:val="6D511C0A"/>
    <w:rsid w:val="6D5D115F"/>
    <w:rsid w:val="6D714D9C"/>
    <w:rsid w:val="6D717A5C"/>
    <w:rsid w:val="6D751C97"/>
    <w:rsid w:val="6E1B3350"/>
    <w:rsid w:val="6E1C38F8"/>
    <w:rsid w:val="6E222DCF"/>
    <w:rsid w:val="6E4135C3"/>
    <w:rsid w:val="6EA25293"/>
    <w:rsid w:val="6EC60454"/>
    <w:rsid w:val="6ECA7968"/>
    <w:rsid w:val="6ED0631E"/>
    <w:rsid w:val="6EFB2149"/>
    <w:rsid w:val="6F226DE3"/>
    <w:rsid w:val="6F2D566D"/>
    <w:rsid w:val="6F3031BF"/>
    <w:rsid w:val="6F8E1D82"/>
    <w:rsid w:val="6F9005A0"/>
    <w:rsid w:val="6FC651BC"/>
    <w:rsid w:val="6FDE5D53"/>
    <w:rsid w:val="6FE16D7F"/>
    <w:rsid w:val="7019506C"/>
    <w:rsid w:val="70324DEE"/>
    <w:rsid w:val="704003A1"/>
    <w:rsid w:val="70570FF6"/>
    <w:rsid w:val="708F0294"/>
    <w:rsid w:val="70A25600"/>
    <w:rsid w:val="71470E32"/>
    <w:rsid w:val="714E46CB"/>
    <w:rsid w:val="716D69F4"/>
    <w:rsid w:val="71953541"/>
    <w:rsid w:val="71C16D1E"/>
    <w:rsid w:val="71D410F1"/>
    <w:rsid w:val="71FF5F43"/>
    <w:rsid w:val="721F791E"/>
    <w:rsid w:val="72253F64"/>
    <w:rsid w:val="723015B8"/>
    <w:rsid w:val="723D50D0"/>
    <w:rsid w:val="7265361D"/>
    <w:rsid w:val="72E27B9D"/>
    <w:rsid w:val="732C390D"/>
    <w:rsid w:val="733E4EFA"/>
    <w:rsid w:val="73481AFA"/>
    <w:rsid w:val="735E0B1A"/>
    <w:rsid w:val="73786D8C"/>
    <w:rsid w:val="738240EC"/>
    <w:rsid w:val="73D10723"/>
    <w:rsid w:val="7417081B"/>
    <w:rsid w:val="742C4819"/>
    <w:rsid w:val="744B3C33"/>
    <w:rsid w:val="745242F1"/>
    <w:rsid w:val="7498370D"/>
    <w:rsid w:val="74B07B4D"/>
    <w:rsid w:val="74ED08F7"/>
    <w:rsid w:val="751F0AD2"/>
    <w:rsid w:val="758A3690"/>
    <w:rsid w:val="75BE6582"/>
    <w:rsid w:val="75C721A6"/>
    <w:rsid w:val="7619357E"/>
    <w:rsid w:val="76263ECF"/>
    <w:rsid w:val="76880141"/>
    <w:rsid w:val="769A5378"/>
    <w:rsid w:val="76AA40E7"/>
    <w:rsid w:val="76C76592"/>
    <w:rsid w:val="76E81E17"/>
    <w:rsid w:val="76EB49E4"/>
    <w:rsid w:val="76FC44ED"/>
    <w:rsid w:val="77212231"/>
    <w:rsid w:val="772A183A"/>
    <w:rsid w:val="77A5023E"/>
    <w:rsid w:val="78125826"/>
    <w:rsid w:val="782F4055"/>
    <w:rsid w:val="78561864"/>
    <w:rsid w:val="78771387"/>
    <w:rsid w:val="78783ADB"/>
    <w:rsid w:val="789F6EAC"/>
    <w:rsid w:val="79221B11"/>
    <w:rsid w:val="792E0765"/>
    <w:rsid w:val="79372E4D"/>
    <w:rsid w:val="794E1591"/>
    <w:rsid w:val="795107E2"/>
    <w:rsid w:val="79513B80"/>
    <w:rsid w:val="79686405"/>
    <w:rsid w:val="79AC7232"/>
    <w:rsid w:val="79C4767B"/>
    <w:rsid w:val="79DA449F"/>
    <w:rsid w:val="7A803B70"/>
    <w:rsid w:val="7AD01A78"/>
    <w:rsid w:val="7B2A6348"/>
    <w:rsid w:val="7B3C23E0"/>
    <w:rsid w:val="7B75570D"/>
    <w:rsid w:val="7BA22480"/>
    <w:rsid w:val="7BCE51DF"/>
    <w:rsid w:val="7BEA316C"/>
    <w:rsid w:val="7BF02005"/>
    <w:rsid w:val="7C0F2EF3"/>
    <w:rsid w:val="7C216542"/>
    <w:rsid w:val="7C225293"/>
    <w:rsid w:val="7C231C18"/>
    <w:rsid w:val="7C53484A"/>
    <w:rsid w:val="7C5753EC"/>
    <w:rsid w:val="7C610625"/>
    <w:rsid w:val="7C6C0D77"/>
    <w:rsid w:val="7CA34E4C"/>
    <w:rsid w:val="7D104FBC"/>
    <w:rsid w:val="7D1D5231"/>
    <w:rsid w:val="7D486FA3"/>
    <w:rsid w:val="7D595FD4"/>
    <w:rsid w:val="7D9C7164"/>
    <w:rsid w:val="7DD45F4C"/>
    <w:rsid w:val="7DEA2285"/>
    <w:rsid w:val="7E0532AA"/>
    <w:rsid w:val="7E6079E1"/>
    <w:rsid w:val="7E801290"/>
    <w:rsid w:val="7E853A19"/>
    <w:rsid w:val="7F2F7BC3"/>
    <w:rsid w:val="7F361013"/>
    <w:rsid w:val="7F5212A9"/>
    <w:rsid w:val="7F954063"/>
    <w:rsid w:val="7FBF44DD"/>
    <w:rsid w:val="7FFC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2021-12-22T03:11:00Z</dcterms:created>
  <dc:creator>Administrator</dc:creator>
  <cp:lastModifiedBy>Administrator</cp:lastModifiedBy>
  <cp:lastPrinted>2021-12-28T02:27:00Z</cp:lastPrinted>
  <dcterms:modified xsi:type="dcterms:W3CDTF">2021-12-31T08:24:51Z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