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 w:val="28"/>
                <w:szCs w:val="28"/>
              </w:rPr>
              <w:t>项目经费概算表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vAlign w:val="center"/>
          </w:tcPr>
          <w:p>
            <w:pPr>
              <w:jc w:val="righ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金额单位：万元 </w:t>
            </w:r>
          </w:p>
        </w:tc>
      </w:tr>
    </w:tbl>
    <w:p>
      <w:pPr>
        <w:rPr>
          <w:vanish/>
          <w:sz w:val="30"/>
          <w:szCs w:val="30"/>
          <w:lang w:val="en-GB"/>
        </w:rPr>
      </w:pPr>
    </w:p>
    <w:p>
      <w:pPr>
        <w:rPr>
          <w:vanish/>
          <w:sz w:val="30"/>
          <w:szCs w:val="30"/>
          <w:lang w:val="en-GB"/>
        </w:rPr>
      </w:pPr>
    </w:p>
    <w:tbl>
      <w:tblPr>
        <w:tblStyle w:val="4"/>
        <w:tblW w:w="8712" w:type="dxa"/>
        <w:jc w:val="center"/>
        <w:tblInd w:w="-29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587"/>
        <w:gridCol w:w="2137"/>
        <w:gridCol w:w="825"/>
        <w:gridCol w:w="1321"/>
        <w:gridCol w:w="53"/>
        <w:gridCol w:w="1268"/>
        <w:gridCol w:w="14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0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3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3"/>
                <w:rFonts w:hint="eastAsia" w:ascii="Times New Roman" w:hAnsi="Times New Roman" w:cs="Times New Roman"/>
                <w:sz w:val="21"/>
                <w:szCs w:val="21"/>
              </w:rPr>
              <w:t>项目经费</w:t>
            </w:r>
          </w:p>
        </w:tc>
        <w:tc>
          <w:tcPr>
            <w:tcW w:w="21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3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3"/>
                <w:rFonts w:hint="eastAsia" w:ascii="Times New Roman" w:hAnsi="Times New Roman" w:cs="Times New Roman"/>
                <w:sz w:val="21"/>
                <w:szCs w:val="21"/>
              </w:rPr>
              <w:t>总经费</w:t>
            </w:r>
          </w:p>
        </w:tc>
        <w:tc>
          <w:tcPr>
            <w:tcW w:w="21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3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3"/>
                <w:rFonts w:hint="eastAsia" w:ascii="Times New Roman" w:hAnsi="Times New Roman" w:cs="Times New Roman"/>
                <w:sz w:val="21"/>
                <w:szCs w:val="21"/>
              </w:rPr>
              <w:t>自筹资金</w:t>
            </w: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3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3"/>
                <w:rFonts w:hint="eastAsia" w:ascii="Times New Roman" w:hAnsi="Times New Roman" w:cs="Times New Roman"/>
                <w:sz w:val="21"/>
                <w:szCs w:val="21"/>
              </w:rPr>
              <w:t>申请资助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0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3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3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3"/>
                <w:rFonts w:ascii="Times New Roman" w:hAnsi="Times New Roman" w:cs="Times New Roman"/>
                <w:sz w:val="21"/>
                <w:szCs w:val="21"/>
              </w:rPr>
              <w:t xml:space="preserve">序号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3"/>
                <w:rFonts w:ascii="Times New Roman" w:hAnsi="Times New Roman" w:cs="Times New Roman"/>
                <w:sz w:val="21"/>
                <w:szCs w:val="21"/>
              </w:rPr>
              <w:t xml:space="preserve">/万元 </w:t>
            </w:r>
          </w:p>
        </w:tc>
        <w:tc>
          <w:tcPr>
            <w:tcW w:w="272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3"/>
                <w:rFonts w:ascii="Times New Roman" w:hAnsi="Times New Roman" w:cs="Times New Roman"/>
                <w:sz w:val="21"/>
                <w:szCs w:val="21"/>
              </w:rPr>
              <w:t>科目名称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3"/>
                <w:rFonts w:ascii="Times New Roman" w:hAnsi="Times New Roman" w:cs="Times New Roman"/>
                <w:sz w:val="21"/>
                <w:szCs w:val="21"/>
              </w:rPr>
              <w:t>合计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3"/>
                <w:rFonts w:ascii="Times New Roman" w:hAnsi="Times New Roman" w:cs="Times New Roman"/>
                <w:sz w:val="21"/>
                <w:szCs w:val="21"/>
              </w:rPr>
              <w:t>申请经费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3"/>
                <w:rFonts w:ascii="Times New Roman" w:hAnsi="Times New Roman" w:cs="Times New Roman"/>
                <w:sz w:val="21"/>
                <w:szCs w:val="21"/>
              </w:rPr>
              <w:t xml:space="preserve">自筹经费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3"/>
                <w:rFonts w:ascii="Times New Roman" w:hAnsi="Times New Roman" w:cs="Times New Roman"/>
                <w:sz w:val="21"/>
                <w:szCs w:val="21"/>
              </w:rPr>
              <w:t>内部支出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3"/>
                <w:rFonts w:ascii="Times New Roman" w:hAnsi="Times New Roman" w:cs="Times New Roman"/>
                <w:sz w:val="21"/>
                <w:szCs w:val="21"/>
              </w:rPr>
              <w:t>合作外拨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1、设备费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（1）购置设备费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（2）试制设备费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（3）设备改造与租赁费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2、材料费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3、测试化验加工费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4、燃料动力费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、差旅费、会议费、合作与交流费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、出版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文献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信息传播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知识产权事务费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、劳务费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、专家咨询费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9、其他（含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人员人工费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8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合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    计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1E"/>
    <w:rsid w:val="004F400B"/>
    <w:rsid w:val="0087531E"/>
    <w:rsid w:val="689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4</TotalTime>
  <ScaleCrop>false</ScaleCrop>
  <LinksUpToDate>false</LinksUpToDate>
  <CharactersWithSpaces>321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2018-04-28T01:41:00Z</dcterms:created>
  <dc:creator>user</dc:creator>
  <cp:lastModifiedBy>user</cp:lastModifiedBy>
  <dcterms:modified xsi:type="dcterms:W3CDTF">2019-04-19T02:40:14Z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