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  <w:lang w:val="en-US" w:eastAsia="zh-CN"/>
        </w:rPr>
      </w:pPr>
      <w:r>
        <w:rPr>
          <w:rFonts w:hint="eastAsia" w:ascii="黑体" w:hAnsi="黑体" w:eastAsia="黑体" w:cstheme="minorBidi"/>
          <w:sz w:val="44"/>
          <w:szCs w:val="44"/>
          <w:lang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市</w:t>
      </w: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  <w:lang w:eastAsia="zh-CN"/>
        </w:rPr>
        <w:t>卫生健康局政务信息公开目录</w:t>
      </w:r>
    </w:p>
    <w:tbl>
      <w:tblPr>
        <w:tblStyle w:val="6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</w:t>
            </w:r>
            <w:r>
              <w:rPr>
                <w:color w:val="auto"/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组织人事科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卫生健康工作的行政规范性文件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政策法规与综合监督科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及相关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相关信息形成或变更之日起</w:t>
            </w:r>
            <w:r>
              <w:rPr>
                <w:color w:val="auto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  <w:r>
              <w:rPr>
                <w:color w:val="auto"/>
                <w:kern w:val="0"/>
                <w:sz w:val="20"/>
                <w:szCs w:val="20"/>
              </w:rPr>
              <w:t>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卫生健康工作的其他文件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卫生健康事业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规划财务科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等相关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建议提案答复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由市卫生健康委答复的、应当公开的市人大代表建议复文和市政协委员提案复文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规划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卫生健康工作计划总结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  <w:color w:val="auto"/>
              </w:rPr>
              <w:t>711</w:t>
            </w:r>
            <w:r>
              <w:rPr>
                <w:rStyle w:val="9"/>
                <w:rFonts w:hint="eastAsia"/>
                <w:color w:val="auto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卫生健康工作有关统计数据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规划财务科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等相关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color w:val="auto"/>
                <w:sz w:val="20"/>
                <w:szCs w:val="20"/>
              </w:rPr>
              <w:t>□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  <w:lang w:eastAsia="zh-CN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应急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工作活动信息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卫生应急办公室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color w:val="auto"/>
                <w:sz w:val="20"/>
                <w:szCs w:val="20"/>
              </w:rPr>
              <w:t>医疗卫生业务活动信息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各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科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室</w:t>
            </w:r>
          </w:p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各市属单位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卫生健康系统人事任免文件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公选公招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卫生健康系统工作人员招考公告、考试信息、拟录用公告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《中华人民共和国公务员法》、《公务员录用规定（试行）》（人事部令第</w:t>
            </w:r>
            <w:r>
              <w:rPr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号）、《宁波市事业单位公开招聘工作人员实施办法》（甬政发〔</w:t>
            </w:r>
            <w:r>
              <w:rPr>
                <w:color w:val="auto"/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07〕109号）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0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auto"/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〕</w:t>
            </w:r>
            <w:r>
              <w:rPr>
                <w:color w:val="auto"/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eastAsia="zh-CN"/>
              </w:rPr>
              <w:t>组织人事科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招投标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非政府集中采购项目的实施情况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各处室</w:t>
            </w:r>
          </w:p>
          <w:p>
            <w:pPr>
              <w:spacing w:line="24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办理行政许可和其他对外管理服务事项的依据、条件、程序以及办理结果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政法处、审批处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号）、《浙江省行政处罚结果信息网上公开暂行办法》（浙江省人民政府令第332号）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监督处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行政监管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卫生行政监管的监督检查情况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监督处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每年</w:t>
            </w:r>
            <w:r>
              <w:rPr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color w:val="auto"/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□政务微博</w:t>
            </w:r>
            <w:r>
              <w:rPr>
                <w:color w:val="auto"/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□移动客户端</w:t>
            </w:r>
            <w:r>
              <w:rPr>
                <w:color w:val="auto"/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□手机短信推送</w:t>
            </w:r>
            <w:r>
              <w:rPr>
                <w:color w:val="auto"/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□广播</w:t>
            </w:r>
            <w:r>
              <w:rPr>
                <w:color w:val="auto"/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□信息公告栏</w:t>
            </w:r>
            <w:r>
              <w:rPr>
                <w:color w:val="auto"/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□便民服务中心</w:t>
            </w:r>
            <w:r>
              <w:rPr>
                <w:color w:val="auto"/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□图书馆</w:t>
            </w:r>
            <w:r>
              <w:rPr>
                <w:color w:val="auto"/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color w:val="auto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auto"/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9"/>
                <w:rFonts w:hint="eastAsia"/>
                <w:color w:val="auto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□预公开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auto"/>
                <w:sz w:val="20"/>
                <w:szCs w:val="20"/>
              </w:rPr>
              <w:t>☑</w:t>
            </w:r>
            <w:r>
              <w:rPr>
                <w:rFonts w:hint="eastAsia"/>
                <w:color w:val="auto"/>
                <w:sz w:val="20"/>
                <w:szCs w:val="20"/>
              </w:rPr>
              <w:t>全文发布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□政策解读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□现场宣讲</w:t>
            </w:r>
            <w:r>
              <w:rPr>
                <w:rFonts w:hint="eastAsia"/>
                <w:color w:val="auto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auto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咨询监督举报电话：</w:t>
            </w:r>
            <w:r>
              <w:rPr>
                <w:color w:val="auto"/>
                <w:kern w:val="0"/>
                <w:sz w:val="20"/>
                <w:szCs w:val="20"/>
              </w:rPr>
              <w:t>0574-</w:t>
            </w: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62679001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02FF"/>
    <w:rsid w:val="00125ACD"/>
    <w:rsid w:val="001409F6"/>
    <w:rsid w:val="001445BC"/>
    <w:rsid w:val="00247DF9"/>
    <w:rsid w:val="00273B8E"/>
    <w:rsid w:val="00290A19"/>
    <w:rsid w:val="00303D4B"/>
    <w:rsid w:val="00316855"/>
    <w:rsid w:val="00345510"/>
    <w:rsid w:val="003821AB"/>
    <w:rsid w:val="00395AF4"/>
    <w:rsid w:val="003D1B38"/>
    <w:rsid w:val="004C38BD"/>
    <w:rsid w:val="005542C1"/>
    <w:rsid w:val="005935E6"/>
    <w:rsid w:val="006C7D58"/>
    <w:rsid w:val="00716847"/>
    <w:rsid w:val="00730BD9"/>
    <w:rsid w:val="007D3337"/>
    <w:rsid w:val="008420FC"/>
    <w:rsid w:val="009301FD"/>
    <w:rsid w:val="00993677"/>
    <w:rsid w:val="00A970EC"/>
    <w:rsid w:val="00AB5D08"/>
    <w:rsid w:val="00B405E8"/>
    <w:rsid w:val="00B61EFD"/>
    <w:rsid w:val="00BB009B"/>
    <w:rsid w:val="00C9374F"/>
    <w:rsid w:val="00CF0FE4"/>
    <w:rsid w:val="00E124C1"/>
    <w:rsid w:val="00E5106C"/>
    <w:rsid w:val="00F43C1F"/>
    <w:rsid w:val="00F95B9C"/>
    <w:rsid w:val="00FF5B08"/>
    <w:rsid w:val="01D951CC"/>
    <w:rsid w:val="03511156"/>
    <w:rsid w:val="04315732"/>
    <w:rsid w:val="05651BA5"/>
    <w:rsid w:val="064571B0"/>
    <w:rsid w:val="07AA64F8"/>
    <w:rsid w:val="09CB5371"/>
    <w:rsid w:val="09E426A5"/>
    <w:rsid w:val="0B366BC2"/>
    <w:rsid w:val="0B60405B"/>
    <w:rsid w:val="0D667220"/>
    <w:rsid w:val="0E3E0B29"/>
    <w:rsid w:val="0F3A2D1D"/>
    <w:rsid w:val="0F511BD3"/>
    <w:rsid w:val="0FB03919"/>
    <w:rsid w:val="115011C4"/>
    <w:rsid w:val="11C34627"/>
    <w:rsid w:val="11E77451"/>
    <w:rsid w:val="12160C9E"/>
    <w:rsid w:val="16282D85"/>
    <w:rsid w:val="190E7FBF"/>
    <w:rsid w:val="1ABD0037"/>
    <w:rsid w:val="1BB47135"/>
    <w:rsid w:val="1C831D61"/>
    <w:rsid w:val="1D473B5A"/>
    <w:rsid w:val="1F922E42"/>
    <w:rsid w:val="1FAA6FFC"/>
    <w:rsid w:val="203B542B"/>
    <w:rsid w:val="22F232BF"/>
    <w:rsid w:val="2442382A"/>
    <w:rsid w:val="25175218"/>
    <w:rsid w:val="25402E10"/>
    <w:rsid w:val="255546FA"/>
    <w:rsid w:val="27195FAC"/>
    <w:rsid w:val="28080B06"/>
    <w:rsid w:val="2B6567BA"/>
    <w:rsid w:val="2C177A55"/>
    <w:rsid w:val="2F0D5B9C"/>
    <w:rsid w:val="2FF35057"/>
    <w:rsid w:val="30E6006C"/>
    <w:rsid w:val="371C69FC"/>
    <w:rsid w:val="37A34B60"/>
    <w:rsid w:val="3C004EB3"/>
    <w:rsid w:val="3EBC5202"/>
    <w:rsid w:val="3F6444DD"/>
    <w:rsid w:val="3FE946B4"/>
    <w:rsid w:val="401F5922"/>
    <w:rsid w:val="402621A6"/>
    <w:rsid w:val="40EE5C48"/>
    <w:rsid w:val="43DE1B44"/>
    <w:rsid w:val="4563380B"/>
    <w:rsid w:val="46170288"/>
    <w:rsid w:val="46BD294F"/>
    <w:rsid w:val="4745501D"/>
    <w:rsid w:val="47F630B9"/>
    <w:rsid w:val="4ABE07F1"/>
    <w:rsid w:val="4C213A91"/>
    <w:rsid w:val="4D623AFE"/>
    <w:rsid w:val="4E280B41"/>
    <w:rsid w:val="4EF52AE8"/>
    <w:rsid w:val="4EF9583D"/>
    <w:rsid w:val="4F9F0B62"/>
    <w:rsid w:val="51921836"/>
    <w:rsid w:val="53832712"/>
    <w:rsid w:val="54676935"/>
    <w:rsid w:val="54FC3D65"/>
    <w:rsid w:val="55564910"/>
    <w:rsid w:val="556420C7"/>
    <w:rsid w:val="557257D3"/>
    <w:rsid w:val="58F70CD5"/>
    <w:rsid w:val="5A836E02"/>
    <w:rsid w:val="5B5B10EF"/>
    <w:rsid w:val="5BBF5839"/>
    <w:rsid w:val="5CCC6A29"/>
    <w:rsid w:val="61156218"/>
    <w:rsid w:val="634B1092"/>
    <w:rsid w:val="64F73F2A"/>
    <w:rsid w:val="650800EB"/>
    <w:rsid w:val="65E402E2"/>
    <w:rsid w:val="691469ED"/>
    <w:rsid w:val="6A0B7E3D"/>
    <w:rsid w:val="6A9806B2"/>
    <w:rsid w:val="6E227976"/>
    <w:rsid w:val="6E4402B3"/>
    <w:rsid w:val="6EF049CC"/>
    <w:rsid w:val="7089094F"/>
    <w:rsid w:val="708D6498"/>
    <w:rsid w:val="7185111A"/>
    <w:rsid w:val="71B70536"/>
    <w:rsid w:val="71F130ED"/>
    <w:rsid w:val="7630259B"/>
    <w:rsid w:val="767E4AEF"/>
    <w:rsid w:val="77920CB1"/>
    <w:rsid w:val="77A44D8D"/>
    <w:rsid w:val="784013B3"/>
    <w:rsid w:val="78C81BD3"/>
    <w:rsid w:val="790E176F"/>
    <w:rsid w:val="79761AA7"/>
    <w:rsid w:val="7A5718EE"/>
    <w:rsid w:val="7A6B6CC4"/>
    <w:rsid w:val="7A8C05E2"/>
    <w:rsid w:val="7BF40B1D"/>
    <w:rsid w:val="7C232DFF"/>
    <w:rsid w:val="7C7B6755"/>
    <w:rsid w:val="7CAE2A40"/>
    <w:rsid w:val="7FA128B6"/>
    <w:rsid w:val="7FA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1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B7178-ACC7-4128-BDA8-6B8A6C14E1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804</Words>
  <Characters>4583</Characters>
  <Lines>38</Lines>
  <Paragraphs>10</Paragraphs>
  <TotalTime>4</TotalTime>
  <ScaleCrop>false</ScaleCrop>
  <LinksUpToDate>false</LinksUpToDate>
  <CharactersWithSpaces>5377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2019-07-17T01:21:00Z</dcterms:created>
  <dc:creator>沈佳丽</dc:creator>
  <cp:lastModifiedBy>wujinxi</cp:lastModifiedBy>
  <dcterms:modified xsi:type="dcterms:W3CDTF">2021-01-05T08:00:07Z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